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BD8E" w14:textId="7777777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both"/>
        <w:rPr>
          <w:rFonts w:ascii="Courier New" w:hAnsi="Courier New" w:cs="Courier New"/>
          <w:sz w:val="23"/>
          <w:szCs w:val="23"/>
        </w:rPr>
      </w:pPr>
      <w:r w:rsidRPr="00361AE0">
        <w:rPr>
          <w:rFonts w:ascii="Courier New" w:hAnsi="Courier New" w:cs="Courier New"/>
          <w:sz w:val="23"/>
          <w:szCs w:val="23"/>
        </w:rPr>
        <w:t>Introduced</w:t>
      </w:r>
      <w:r w:rsidR="00115151" w:rsidRPr="00361AE0">
        <w:rPr>
          <w:rFonts w:ascii="Courier New" w:hAnsi="Courier New" w:cs="Courier New"/>
          <w:sz w:val="23"/>
          <w:szCs w:val="23"/>
        </w:rPr>
        <w:t xml:space="preserve"> </w:t>
      </w:r>
      <w:r w:rsidRPr="00361AE0">
        <w:rPr>
          <w:rFonts w:ascii="Courier New" w:hAnsi="Courier New" w:cs="Courier New"/>
          <w:sz w:val="23"/>
          <w:szCs w:val="23"/>
        </w:rPr>
        <w:t xml:space="preserve">by </w:t>
      </w:r>
      <w:r w:rsidR="00A40149" w:rsidRPr="00361AE0">
        <w:rPr>
          <w:rFonts w:ascii="Courier New" w:hAnsi="Courier New" w:cs="Courier New"/>
          <w:noProof/>
          <w:sz w:val="23"/>
          <w:szCs w:val="23"/>
        </w:rPr>
        <w:t>the Land Use a</w:t>
      </w:r>
      <w:r w:rsidRPr="00361AE0">
        <w:rPr>
          <w:rFonts w:ascii="Courier New" w:hAnsi="Courier New" w:cs="Courier New"/>
          <w:noProof/>
          <w:sz w:val="23"/>
          <w:szCs w:val="23"/>
        </w:rPr>
        <w:t>nd Zoning Committee</w:t>
      </w:r>
      <w:r w:rsidRPr="00361AE0">
        <w:rPr>
          <w:rFonts w:ascii="Courier New" w:hAnsi="Courier New" w:cs="Courier New"/>
          <w:sz w:val="23"/>
          <w:szCs w:val="23"/>
        </w:rPr>
        <w:t>:</w:t>
      </w:r>
    </w:p>
    <w:p w14:paraId="0E00B0CE" w14:textId="7777777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both"/>
        <w:rPr>
          <w:rFonts w:ascii="Courier New" w:hAnsi="Courier New" w:cs="Courier New"/>
          <w:sz w:val="23"/>
          <w:szCs w:val="23"/>
        </w:rPr>
      </w:pPr>
    </w:p>
    <w:p w14:paraId="4B8B7580" w14:textId="7777777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both"/>
        <w:rPr>
          <w:rFonts w:ascii="Courier New" w:hAnsi="Courier New" w:cs="Courier New"/>
          <w:sz w:val="23"/>
          <w:szCs w:val="23"/>
        </w:rPr>
      </w:pPr>
    </w:p>
    <w:p w14:paraId="40277ED9" w14:textId="5DB6D7FF"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center"/>
        <w:rPr>
          <w:rFonts w:ascii="Courier New" w:hAnsi="Courier New" w:cs="Courier New"/>
          <w:b/>
          <w:caps/>
          <w:sz w:val="23"/>
          <w:szCs w:val="23"/>
        </w:rPr>
      </w:pPr>
      <w:r w:rsidRPr="00361AE0">
        <w:rPr>
          <w:rFonts w:ascii="Courier New" w:hAnsi="Courier New" w:cs="Courier New"/>
          <w:b/>
          <w:caps/>
          <w:sz w:val="23"/>
          <w:szCs w:val="23"/>
        </w:rPr>
        <w:t xml:space="preserve">ORDINANCE </w:t>
      </w:r>
      <w:r w:rsidR="00762CA3" w:rsidRPr="00361AE0">
        <w:rPr>
          <w:rFonts w:ascii="Courier New" w:hAnsi="Courier New" w:cs="Courier New"/>
          <w:b/>
          <w:caps/>
          <w:noProof/>
          <w:sz w:val="23"/>
          <w:szCs w:val="23"/>
        </w:rPr>
        <w:t>20</w:t>
      </w:r>
      <w:r w:rsidR="00A57F97" w:rsidRPr="00361AE0">
        <w:rPr>
          <w:rFonts w:ascii="Courier New" w:hAnsi="Courier New" w:cs="Courier New"/>
          <w:b/>
          <w:caps/>
          <w:noProof/>
          <w:sz w:val="23"/>
          <w:szCs w:val="23"/>
        </w:rPr>
        <w:t>2</w:t>
      </w:r>
      <w:r w:rsidR="00CF756B">
        <w:rPr>
          <w:rFonts w:ascii="Courier New" w:hAnsi="Courier New" w:cs="Courier New"/>
          <w:b/>
          <w:caps/>
          <w:noProof/>
          <w:sz w:val="23"/>
          <w:szCs w:val="23"/>
        </w:rPr>
        <w:t>5</w:t>
      </w:r>
      <w:r w:rsidR="008B0F98">
        <w:rPr>
          <w:rFonts w:ascii="Courier New" w:hAnsi="Courier New" w:cs="Courier New"/>
          <w:b/>
          <w:caps/>
          <w:noProof/>
          <w:sz w:val="23"/>
          <w:szCs w:val="23"/>
        </w:rPr>
        <w:t>-</w:t>
      </w:r>
      <w:r w:rsidR="00805C35">
        <w:rPr>
          <w:rFonts w:ascii="Courier New" w:hAnsi="Courier New" w:cs="Courier New"/>
          <w:b/>
          <w:caps/>
          <w:noProof/>
          <w:sz w:val="23"/>
          <w:szCs w:val="23"/>
        </w:rPr>
        <w:t>450</w:t>
      </w:r>
    </w:p>
    <w:p w14:paraId="463A3262" w14:textId="2B21B3A4" w:rsidR="00394781" w:rsidRPr="00361AE0" w:rsidRDefault="00394781" w:rsidP="00F777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s>
        <w:spacing w:line="440" w:lineRule="atLeast"/>
        <w:ind w:left="1440" w:right="1354"/>
        <w:jc w:val="both"/>
        <w:rPr>
          <w:rFonts w:ascii="Courier New" w:hAnsi="Courier New" w:cs="Courier New"/>
          <w:caps/>
          <w:sz w:val="23"/>
          <w:szCs w:val="23"/>
        </w:rPr>
      </w:pPr>
      <w:r w:rsidRPr="00361AE0">
        <w:rPr>
          <w:rFonts w:ascii="Courier New" w:hAnsi="Courier New" w:cs="Courier New"/>
          <w:caps/>
          <w:sz w:val="23"/>
          <w:szCs w:val="23"/>
        </w:rPr>
        <w:t xml:space="preserve">AN ORDINANCE REZONING APPROXIMATELY </w:t>
      </w:r>
      <w:bookmarkStart w:id="0" w:name="_Hlk142491446"/>
      <w:r w:rsidR="00921453">
        <w:rPr>
          <w:rFonts w:ascii="Courier New" w:hAnsi="Courier New" w:cs="Courier New"/>
          <w:caps/>
          <w:sz w:val="23"/>
          <w:szCs w:val="23"/>
        </w:rPr>
        <w:t>16</w:t>
      </w:r>
      <w:r w:rsidR="008B5F47">
        <w:rPr>
          <w:rFonts w:ascii="Courier New" w:hAnsi="Courier New" w:cs="Courier New"/>
          <w:caps/>
          <w:sz w:val="23"/>
          <w:szCs w:val="23"/>
        </w:rPr>
        <w:t>.</w:t>
      </w:r>
      <w:r w:rsidR="00921453">
        <w:rPr>
          <w:rFonts w:ascii="Courier New" w:hAnsi="Courier New" w:cs="Courier New"/>
          <w:caps/>
          <w:sz w:val="23"/>
          <w:szCs w:val="23"/>
        </w:rPr>
        <w:t>74</w:t>
      </w:r>
      <w:r w:rsidR="00FD2F40" w:rsidRPr="00361AE0">
        <w:rPr>
          <w:rFonts w:ascii="Courier New" w:hAnsi="Courier New" w:cs="Courier New"/>
          <w:caps/>
          <w:sz w:val="23"/>
          <w:szCs w:val="23"/>
        </w:rPr>
        <w:sym w:font="Symbol" w:char="F0B1"/>
      </w:r>
      <w:bookmarkEnd w:id="0"/>
      <w:r w:rsidR="00FD2F40" w:rsidRPr="00361AE0">
        <w:rPr>
          <w:rFonts w:ascii="Courier New" w:hAnsi="Courier New" w:cs="Courier New"/>
          <w:caps/>
          <w:sz w:val="23"/>
          <w:szCs w:val="23"/>
        </w:rPr>
        <w:t xml:space="preserve"> </w:t>
      </w:r>
      <w:r w:rsidR="00D749F3" w:rsidRPr="00361AE0">
        <w:rPr>
          <w:rFonts w:ascii="Courier New" w:hAnsi="Courier New" w:cs="Courier New"/>
          <w:caps/>
          <w:sz w:val="23"/>
          <w:szCs w:val="23"/>
        </w:rPr>
        <w:t>acres</w:t>
      </w:r>
      <w:r w:rsidR="00681641" w:rsidRPr="00361AE0">
        <w:rPr>
          <w:rFonts w:ascii="Courier New" w:hAnsi="Courier New" w:cs="Courier New"/>
          <w:caps/>
          <w:sz w:val="23"/>
          <w:szCs w:val="23"/>
        </w:rPr>
        <w:t xml:space="preserve"> </w:t>
      </w:r>
      <w:r w:rsidRPr="00361AE0">
        <w:rPr>
          <w:rFonts w:ascii="Courier New" w:hAnsi="Courier New" w:cs="Courier New"/>
          <w:caps/>
          <w:sz w:val="23"/>
          <w:szCs w:val="23"/>
        </w:rPr>
        <w:t xml:space="preserve">LOCATED IN COUNCIL </w:t>
      </w:r>
      <w:r w:rsidR="00733680" w:rsidRPr="00361AE0">
        <w:rPr>
          <w:rFonts w:ascii="Courier New" w:hAnsi="Courier New" w:cs="Courier New"/>
          <w:caps/>
          <w:sz w:val="23"/>
          <w:szCs w:val="23"/>
        </w:rPr>
        <w:t xml:space="preserve">DISTRICT </w:t>
      </w:r>
      <w:r w:rsidR="00921453">
        <w:rPr>
          <w:rFonts w:ascii="Courier New" w:hAnsi="Courier New" w:cs="Courier New"/>
          <w:caps/>
          <w:sz w:val="23"/>
          <w:szCs w:val="23"/>
        </w:rPr>
        <w:t>11</w:t>
      </w:r>
      <w:r w:rsidR="00BF1FA6">
        <w:rPr>
          <w:rFonts w:ascii="Courier New" w:hAnsi="Courier New" w:cs="Courier New"/>
          <w:caps/>
          <w:sz w:val="23"/>
          <w:szCs w:val="23"/>
        </w:rPr>
        <w:t xml:space="preserve"> at</w:t>
      </w:r>
      <w:r w:rsidR="00921453">
        <w:rPr>
          <w:rFonts w:ascii="Courier New" w:hAnsi="Courier New" w:cs="Courier New"/>
          <w:caps/>
          <w:sz w:val="23"/>
          <w:szCs w:val="23"/>
        </w:rPr>
        <w:t xml:space="preserve"> </w:t>
      </w:r>
      <w:bookmarkStart w:id="1" w:name="_Hlk200355988"/>
      <w:r w:rsidR="00921453">
        <w:rPr>
          <w:rFonts w:ascii="Courier New" w:hAnsi="Courier New" w:cs="Courier New"/>
          <w:caps/>
          <w:sz w:val="23"/>
          <w:szCs w:val="23"/>
        </w:rPr>
        <w:t>4899 Belfort Road, at the southeast corner of the intersection of Belfort Road and J. TurneR Butler Boulevard</w:t>
      </w:r>
      <w:bookmarkStart w:id="2" w:name="_Hlk192856877"/>
      <w:r w:rsidR="00921453">
        <w:rPr>
          <w:rFonts w:ascii="Courier New" w:hAnsi="Courier New" w:cs="Courier New"/>
          <w:caps/>
          <w:sz w:val="23"/>
          <w:szCs w:val="23"/>
        </w:rPr>
        <w:t xml:space="preserve"> </w:t>
      </w:r>
      <w:r w:rsidR="00796FA0">
        <w:rPr>
          <w:rFonts w:ascii="Courier New" w:hAnsi="Courier New" w:cs="Courier New"/>
          <w:caps/>
          <w:sz w:val="23"/>
          <w:szCs w:val="23"/>
        </w:rPr>
        <w:t>(</w:t>
      </w:r>
      <w:r w:rsidR="00E201C0" w:rsidRPr="00361AE0">
        <w:rPr>
          <w:rFonts w:ascii="Courier New" w:hAnsi="Courier New" w:cs="Courier New"/>
          <w:caps/>
          <w:sz w:val="23"/>
          <w:szCs w:val="23"/>
        </w:rPr>
        <w:t>R.E. No</w:t>
      </w:r>
      <w:r w:rsidR="00B6702F">
        <w:rPr>
          <w:rFonts w:ascii="Courier New" w:hAnsi="Courier New" w:cs="Courier New"/>
          <w:caps/>
          <w:sz w:val="23"/>
          <w:szCs w:val="23"/>
        </w:rPr>
        <w:t>(s)</w:t>
      </w:r>
      <w:r w:rsidR="00E201C0" w:rsidRPr="00361AE0">
        <w:rPr>
          <w:rFonts w:ascii="Courier New" w:hAnsi="Courier New" w:cs="Courier New"/>
          <w:caps/>
          <w:sz w:val="23"/>
          <w:szCs w:val="23"/>
        </w:rPr>
        <w:t>.</w:t>
      </w:r>
      <w:r w:rsidR="00D9502E" w:rsidRPr="00D9502E">
        <w:t xml:space="preserve"> </w:t>
      </w:r>
      <w:r w:rsidR="00921453">
        <w:rPr>
          <w:rFonts w:ascii="Courier New" w:hAnsi="Courier New" w:cs="Courier New"/>
          <w:caps/>
          <w:sz w:val="23"/>
          <w:szCs w:val="23"/>
        </w:rPr>
        <w:t>152575</w:t>
      </w:r>
      <w:r w:rsidR="00D9502E" w:rsidRPr="00D9502E">
        <w:rPr>
          <w:rFonts w:ascii="Courier New" w:hAnsi="Courier New" w:cs="Courier New"/>
          <w:caps/>
          <w:sz w:val="23"/>
          <w:szCs w:val="23"/>
        </w:rPr>
        <w:t>-</w:t>
      </w:r>
      <w:r w:rsidR="00921453">
        <w:rPr>
          <w:rFonts w:ascii="Courier New" w:hAnsi="Courier New" w:cs="Courier New"/>
          <w:caps/>
          <w:sz w:val="23"/>
          <w:szCs w:val="23"/>
        </w:rPr>
        <w:t>0660</w:t>
      </w:r>
      <w:r w:rsidR="00B6702F">
        <w:rPr>
          <w:rFonts w:ascii="Courier New" w:hAnsi="Courier New" w:cs="Courier New"/>
          <w:caps/>
          <w:sz w:val="23"/>
          <w:szCs w:val="23"/>
        </w:rPr>
        <w:t>)</w:t>
      </w:r>
      <w:bookmarkEnd w:id="2"/>
      <w:bookmarkEnd w:id="1"/>
      <w:r w:rsidR="00681641" w:rsidRPr="00361AE0">
        <w:rPr>
          <w:rFonts w:ascii="Courier New" w:hAnsi="Courier New" w:cs="Courier New"/>
          <w:caps/>
          <w:sz w:val="23"/>
          <w:szCs w:val="23"/>
        </w:rPr>
        <w:t xml:space="preserve">, </w:t>
      </w:r>
      <w:r w:rsidR="0007558A" w:rsidRPr="00361AE0">
        <w:rPr>
          <w:rFonts w:ascii="Courier New" w:hAnsi="Courier New" w:cs="Courier New"/>
          <w:caps/>
          <w:sz w:val="23"/>
          <w:szCs w:val="23"/>
        </w:rPr>
        <w:t xml:space="preserve">AS DESCRIBED HEREIN, </w:t>
      </w:r>
      <w:r w:rsidR="005E439A" w:rsidRPr="00361AE0">
        <w:rPr>
          <w:rFonts w:ascii="Courier New" w:hAnsi="Courier New" w:cs="Courier New"/>
          <w:caps/>
          <w:sz w:val="23"/>
          <w:szCs w:val="23"/>
        </w:rPr>
        <w:t>OWNED B</w:t>
      </w:r>
      <w:r w:rsidR="00D67256" w:rsidRPr="00361AE0">
        <w:rPr>
          <w:rFonts w:ascii="Courier New" w:hAnsi="Courier New" w:cs="Courier New"/>
          <w:caps/>
          <w:sz w:val="23"/>
          <w:szCs w:val="23"/>
        </w:rPr>
        <w:t>y</w:t>
      </w:r>
      <w:r w:rsidR="00921453">
        <w:rPr>
          <w:rFonts w:ascii="Courier New" w:hAnsi="Courier New" w:cs="Courier New"/>
          <w:caps/>
          <w:sz w:val="23"/>
          <w:szCs w:val="23"/>
        </w:rPr>
        <w:t xml:space="preserve"> </w:t>
      </w:r>
      <w:bookmarkStart w:id="3" w:name="_Hlk200355960"/>
      <w:r w:rsidR="00921453">
        <w:rPr>
          <w:rFonts w:ascii="Courier New" w:hAnsi="Courier New" w:cs="Courier New"/>
          <w:caps/>
          <w:sz w:val="23"/>
          <w:szCs w:val="23"/>
        </w:rPr>
        <w:t>Jacksonville Butler Propco</w:t>
      </w:r>
      <w:r w:rsidR="00D9502E">
        <w:rPr>
          <w:rFonts w:ascii="Courier New" w:hAnsi="Courier New" w:cs="Courier New"/>
          <w:caps/>
          <w:sz w:val="23"/>
          <w:szCs w:val="23"/>
        </w:rPr>
        <w:t>, LLC</w:t>
      </w:r>
      <w:bookmarkEnd w:id="3"/>
      <w:r w:rsidR="001D7215">
        <w:rPr>
          <w:rFonts w:ascii="Courier New" w:hAnsi="Courier New" w:cs="Courier New"/>
          <w:caps/>
          <w:sz w:val="23"/>
          <w:szCs w:val="23"/>
        </w:rPr>
        <w:t>,</w:t>
      </w:r>
      <w:r w:rsidR="0020049F" w:rsidRPr="00361AE0">
        <w:rPr>
          <w:rFonts w:ascii="Courier New" w:hAnsi="Courier New" w:cs="Courier New"/>
          <w:caps/>
          <w:sz w:val="23"/>
          <w:szCs w:val="23"/>
        </w:rPr>
        <w:t xml:space="preserve"> </w:t>
      </w:r>
      <w:r w:rsidR="00F82AB9" w:rsidRPr="00361AE0">
        <w:rPr>
          <w:rFonts w:ascii="Courier New" w:hAnsi="Courier New" w:cs="Courier New"/>
          <w:caps/>
          <w:sz w:val="23"/>
          <w:szCs w:val="23"/>
        </w:rPr>
        <w:t>FROM</w:t>
      </w:r>
      <w:r w:rsidR="00176639" w:rsidRPr="00361AE0">
        <w:rPr>
          <w:rFonts w:ascii="Courier New" w:hAnsi="Courier New" w:cs="Courier New"/>
          <w:caps/>
          <w:sz w:val="23"/>
          <w:szCs w:val="23"/>
        </w:rPr>
        <w:t xml:space="preserve"> </w:t>
      </w:r>
      <w:bookmarkStart w:id="4" w:name="_Hlk144207265"/>
      <w:r w:rsidR="00BF1FA6">
        <w:rPr>
          <w:rFonts w:ascii="Courier New" w:hAnsi="Courier New" w:cs="Courier New"/>
          <w:caps/>
          <w:sz w:val="23"/>
          <w:szCs w:val="23"/>
        </w:rPr>
        <w:t xml:space="preserve">industrial business park </w:t>
      </w:r>
      <w:r w:rsidR="006256C3">
        <w:rPr>
          <w:rFonts w:ascii="Courier New" w:hAnsi="Courier New" w:cs="Courier New"/>
          <w:caps/>
          <w:sz w:val="23"/>
          <w:szCs w:val="23"/>
        </w:rPr>
        <w:t>(</w:t>
      </w:r>
      <w:r w:rsidR="00BF1FA6">
        <w:rPr>
          <w:rFonts w:ascii="Courier New" w:hAnsi="Courier New" w:cs="Courier New"/>
          <w:caps/>
          <w:sz w:val="23"/>
          <w:szCs w:val="23"/>
        </w:rPr>
        <w:t>IBP</w:t>
      </w:r>
      <w:r w:rsidR="006256C3">
        <w:rPr>
          <w:rFonts w:ascii="Courier New" w:hAnsi="Courier New" w:cs="Courier New"/>
          <w:caps/>
          <w:sz w:val="23"/>
          <w:szCs w:val="23"/>
        </w:rPr>
        <w:t xml:space="preserve">) DISTRICT </w:t>
      </w:r>
      <w:r w:rsidR="00D85584">
        <w:rPr>
          <w:rFonts w:ascii="Courier New" w:hAnsi="Courier New" w:cs="Courier New"/>
          <w:caps/>
          <w:sz w:val="23"/>
          <w:szCs w:val="23"/>
        </w:rPr>
        <w:t xml:space="preserve">TO </w:t>
      </w:r>
      <w:bookmarkEnd w:id="4"/>
      <w:r w:rsidR="0093439D" w:rsidRPr="00B45E1F">
        <w:rPr>
          <w:rFonts w:ascii="Courier New" w:hAnsi="Courier New" w:cs="Courier New"/>
          <w:caps/>
          <w:sz w:val="23"/>
          <w:szCs w:val="23"/>
        </w:rPr>
        <w:t>pl</w:t>
      </w:r>
      <w:r w:rsidR="0093439D" w:rsidRPr="00361AE0">
        <w:rPr>
          <w:rFonts w:ascii="Courier New" w:hAnsi="Courier New" w:cs="Courier New"/>
          <w:caps/>
          <w:sz w:val="23"/>
          <w:szCs w:val="23"/>
        </w:rPr>
        <w:t>anned unit development</w:t>
      </w:r>
      <w:r w:rsidR="00176639" w:rsidRPr="007054DF">
        <w:rPr>
          <w:rFonts w:ascii="Courier New" w:hAnsi="Courier New" w:cs="Courier New"/>
          <w:caps/>
          <w:kern w:val="23"/>
          <w:sz w:val="23"/>
          <w:szCs w:val="23"/>
        </w:rPr>
        <w:t xml:space="preserve"> (</w:t>
      </w:r>
      <w:r w:rsidR="0093439D" w:rsidRPr="007054DF">
        <w:rPr>
          <w:rFonts w:ascii="Courier New" w:hAnsi="Courier New" w:cs="Courier New"/>
          <w:caps/>
          <w:kern w:val="23"/>
          <w:sz w:val="23"/>
          <w:szCs w:val="23"/>
        </w:rPr>
        <w:t>pud</w:t>
      </w:r>
      <w:r w:rsidR="00176639" w:rsidRPr="007054DF">
        <w:rPr>
          <w:rFonts w:ascii="Courier New" w:hAnsi="Courier New" w:cs="Courier New"/>
          <w:caps/>
          <w:kern w:val="23"/>
          <w:sz w:val="23"/>
          <w:szCs w:val="23"/>
        </w:rPr>
        <w:t xml:space="preserve">) </w:t>
      </w:r>
      <w:r w:rsidR="00B519A3" w:rsidRPr="00361AE0">
        <w:rPr>
          <w:rFonts w:ascii="Courier New" w:hAnsi="Courier New" w:cs="Courier New"/>
          <w:caps/>
          <w:sz w:val="23"/>
          <w:szCs w:val="23"/>
        </w:rPr>
        <w:t>DISTRICT</w:t>
      </w:r>
      <w:r w:rsidR="00F82AB9" w:rsidRPr="00361AE0">
        <w:rPr>
          <w:rFonts w:ascii="Courier New" w:hAnsi="Courier New" w:cs="Courier New"/>
          <w:caps/>
          <w:sz w:val="23"/>
          <w:szCs w:val="23"/>
        </w:rPr>
        <w:t>, AS DEFINED AND CLASSIFIED UNDER THE ZONING CODE</w:t>
      </w:r>
      <w:r w:rsidR="0020049F" w:rsidRPr="00361AE0">
        <w:rPr>
          <w:rFonts w:ascii="Courier New" w:hAnsi="Courier New" w:cs="Courier New"/>
          <w:caps/>
          <w:sz w:val="23"/>
          <w:szCs w:val="23"/>
        </w:rPr>
        <w:t>, TO permit</w:t>
      </w:r>
      <w:r w:rsidR="00BC029B">
        <w:rPr>
          <w:rFonts w:ascii="Courier New" w:hAnsi="Courier New" w:cs="Courier New"/>
          <w:caps/>
          <w:sz w:val="23"/>
          <w:szCs w:val="23"/>
        </w:rPr>
        <w:t xml:space="preserve"> </w:t>
      </w:r>
      <w:r w:rsidR="00BC029B" w:rsidRPr="00BC384F">
        <w:rPr>
          <w:rFonts w:ascii="Courier New" w:hAnsi="Courier New" w:cs="Courier New"/>
          <w:caps/>
          <w:sz w:val="23"/>
          <w:szCs w:val="23"/>
        </w:rPr>
        <w:t>business park uses</w:t>
      </w:r>
      <w:r w:rsidR="00B23F48">
        <w:rPr>
          <w:rFonts w:ascii="Courier New" w:hAnsi="Courier New" w:cs="Courier New"/>
          <w:caps/>
          <w:sz w:val="23"/>
          <w:szCs w:val="23"/>
        </w:rPr>
        <w:t xml:space="preserve">, </w:t>
      </w:r>
      <w:r w:rsidR="0020049F" w:rsidRPr="00361AE0">
        <w:rPr>
          <w:rFonts w:ascii="Courier New" w:hAnsi="Courier New" w:cs="Courier New"/>
          <w:caps/>
          <w:sz w:val="23"/>
          <w:szCs w:val="23"/>
        </w:rPr>
        <w:t xml:space="preserve">as described in </w:t>
      </w:r>
      <w:r w:rsidR="0081528E">
        <w:rPr>
          <w:rFonts w:ascii="Courier New" w:hAnsi="Courier New" w:cs="Courier New"/>
          <w:caps/>
          <w:sz w:val="23"/>
          <w:szCs w:val="23"/>
        </w:rPr>
        <w:t>the</w:t>
      </w:r>
      <w:r w:rsidR="00921453">
        <w:rPr>
          <w:rFonts w:ascii="Courier New" w:hAnsi="Courier New" w:cs="Courier New"/>
          <w:caps/>
          <w:sz w:val="23"/>
          <w:szCs w:val="23"/>
        </w:rPr>
        <w:t xml:space="preserve"> Belfort/JTB </w:t>
      </w:r>
      <w:r w:rsidR="00614726">
        <w:rPr>
          <w:rFonts w:ascii="Courier New" w:hAnsi="Courier New" w:cs="Courier New"/>
          <w:caps/>
          <w:sz w:val="23"/>
          <w:szCs w:val="23"/>
        </w:rPr>
        <w:t>p</w:t>
      </w:r>
      <w:r w:rsidR="00DC3419">
        <w:rPr>
          <w:rFonts w:ascii="Courier New" w:hAnsi="Courier New" w:cs="Courier New"/>
          <w:caps/>
          <w:sz w:val="23"/>
          <w:szCs w:val="23"/>
        </w:rPr>
        <w:t>ud</w:t>
      </w:r>
      <w:r w:rsidR="00C17244" w:rsidRPr="00361AE0">
        <w:rPr>
          <w:rFonts w:ascii="Courier New" w:hAnsi="Courier New" w:cs="Courier New"/>
          <w:caps/>
          <w:sz w:val="23"/>
          <w:szCs w:val="23"/>
        </w:rPr>
        <w:t xml:space="preserve">; </w:t>
      </w:r>
      <w:r w:rsidR="006F29BA" w:rsidRPr="00361AE0">
        <w:rPr>
          <w:rFonts w:ascii="Courier New" w:hAnsi="Courier New" w:cs="Courier New"/>
          <w:caps/>
          <w:sz w:val="23"/>
          <w:szCs w:val="23"/>
        </w:rPr>
        <w:t xml:space="preserve">pROVIDING A DISCLAIMER THAT THE rezoning granted herein shall </w:t>
      </w:r>
      <w:r w:rsidR="006F29BA" w:rsidRPr="00361AE0">
        <w:rPr>
          <w:rFonts w:ascii="Courier New" w:hAnsi="Courier New" w:cs="Courier New"/>
          <w:caps/>
          <w:sz w:val="23"/>
          <w:szCs w:val="23"/>
          <w:u w:val="single"/>
        </w:rPr>
        <w:t>not</w:t>
      </w:r>
      <w:r w:rsidR="006F29BA" w:rsidRPr="00361AE0">
        <w:rPr>
          <w:rFonts w:ascii="Courier New" w:hAnsi="Courier New" w:cs="Courier New"/>
          <w:b/>
          <w:caps/>
          <w:sz w:val="23"/>
          <w:szCs w:val="23"/>
        </w:rPr>
        <w:t xml:space="preserve"> </w:t>
      </w:r>
      <w:r w:rsidR="006F29BA" w:rsidRPr="00361AE0">
        <w:rPr>
          <w:rFonts w:ascii="Courier New" w:hAnsi="Courier New" w:cs="Courier New"/>
          <w:caps/>
          <w:sz w:val="23"/>
          <w:szCs w:val="23"/>
        </w:rPr>
        <w:t>be construed as an exemption from any other</w:t>
      </w:r>
      <w:r w:rsidR="00904290" w:rsidRPr="00361AE0">
        <w:rPr>
          <w:rFonts w:ascii="Courier New" w:hAnsi="Courier New" w:cs="Courier New"/>
          <w:caps/>
          <w:sz w:val="23"/>
          <w:szCs w:val="23"/>
        </w:rPr>
        <w:t xml:space="preserve"> applicable laws; </w:t>
      </w:r>
      <w:r w:rsidRPr="00361AE0">
        <w:rPr>
          <w:rFonts w:ascii="Courier New" w:hAnsi="Courier New" w:cs="Courier New"/>
          <w:caps/>
          <w:sz w:val="23"/>
          <w:szCs w:val="23"/>
        </w:rPr>
        <w:t>PROVIDING AN EFFECTIVE DATE.</w:t>
      </w:r>
    </w:p>
    <w:p w14:paraId="41ABB47D" w14:textId="7777777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both"/>
        <w:rPr>
          <w:rFonts w:ascii="Courier New" w:hAnsi="Courier New" w:cs="Courier New"/>
          <w:sz w:val="23"/>
          <w:szCs w:val="23"/>
        </w:rPr>
      </w:pPr>
    </w:p>
    <w:p w14:paraId="230767B9" w14:textId="5E70068D" w:rsidR="00394781" w:rsidRPr="00046654" w:rsidRDefault="00394781" w:rsidP="00DD4B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ind w:firstLine="720"/>
        <w:jc w:val="both"/>
        <w:rPr>
          <w:rFonts w:ascii="Courier New" w:hAnsi="Courier New" w:cs="Courier New"/>
          <w:sz w:val="23"/>
          <w:szCs w:val="23"/>
        </w:rPr>
      </w:pPr>
      <w:r w:rsidRPr="00361AE0">
        <w:rPr>
          <w:rFonts w:ascii="Courier New" w:hAnsi="Courier New" w:cs="Courier New"/>
          <w:b/>
          <w:sz w:val="23"/>
          <w:szCs w:val="23"/>
        </w:rPr>
        <w:t>WHEREAS</w:t>
      </w:r>
      <w:r w:rsidRPr="00436505">
        <w:rPr>
          <w:rFonts w:ascii="Courier New" w:hAnsi="Courier New" w:cs="Courier New"/>
          <w:b/>
          <w:sz w:val="23"/>
          <w:szCs w:val="23"/>
        </w:rPr>
        <w:t>,</w:t>
      </w:r>
      <w:r w:rsidR="00436505">
        <w:rPr>
          <w:rFonts w:ascii="Courier New" w:hAnsi="Courier New" w:cs="Courier New"/>
          <w:bCs/>
          <w:sz w:val="23"/>
          <w:szCs w:val="23"/>
        </w:rPr>
        <w:tab/>
      </w:r>
      <w:r w:rsidR="00921453" w:rsidRPr="00921453">
        <w:rPr>
          <w:rFonts w:ascii="Courier New" w:hAnsi="Courier New" w:cs="Courier New"/>
          <w:bCs/>
          <w:sz w:val="23"/>
          <w:szCs w:val="23"/>
        </w:rPr>
        <w:t>Jacksonville Butler Propco, LLC</w:t>
      </w:r>
      <w:r w:rsidR="001D7215">
        <w:rPr>
          <w:rFonts w:ascii="Courier New" w:hAnsi="Courier New" w:cs="Courier New"/>
          <w:bCs/>
          <w:sz w:val="23"/>
          <w:szCs w:val="23"/>
        </w:rPr>
        <w:t>,</w:t>
      </w:r>
      <w:r w:rsidR="00D85584">
        <w:rPr>
          <w:rFonts w:ascii="Courier New" w:hAnsi="Courier New" w:cs="Courier New"/>
          <w:bCs/>
          <w:sz w:val="23"/>
          <w:szCs w:val="23"/>
        </w:rPr>
        <w:t xml:space="preserve"> </w:t>
      </w:r>
      <w:r w:rsidR="00E6548A">
        <w:rPr>
          <w:rFonts w:ascii="Courier New" w:hAnsi="Courier New" w:cs="Courier New"/>
          <w:bCs/>
          <w:sz w:val="23"/>
          <w:szCs w:val="23"/>
        </w:rPr>
        <w:t xml:space="preserve">the </w:t>
      </w:r>
      <w:r w:rsidR="0007558A" w:rsidRPr="00361AE0">
        <w:rPr>
          <w:rFonts w:ascii="Courier New" w:hAnsi="Courier New" w:cs="Courier New"/>
          <w:sz w:val="23"/>
          <w:szCs w:val="23"/>
        </w:rPr>
        <w:t xml:space="preserve">owner of approximately </w:t>
      </w:r>
      <w:bookmarkStart w:id="5" w:name="_DV_M11"/>
      <w:bookmarkEnd w:id="5"/>
      <w:r w:rsidR="00921453">
        <w:rPr>
          <w:rFonts w:ascii="Courier New" w:hAnsi="Courier New" w:cs="Courier New"/>
          <w:sz w:val="23"/>
          <w:szCs w:val="23"/>
        </w:rPr>
        <w:t>1</w:t>
      </w:r>
      <w:r w:rsidR="00D9502E">
        <w:rPr>
          <w:rFonts w:ascii="Courier New" w:hAnsi="Courier New" w:cs="Courier New"/>
          <w:sz w:val="23"/>
          <w:szCs w:val="23"/>
        </w:rPr>
        <w:t>6</w:t>
      </w:r>
      <w:r w:rsidR="006256C3">
        <w:rPr>
          <w:rFonts w:ascii="Courier New" w:hAnsi="Courier New" w:cs="Courier New"/>
          <w:sz w:val="23"/>
          <w:szCs w:val="23"/>
        </w:rPr>
        <w:t>.</w:t>
      </w:r>
      <w:r w:rsidR="00921453">
        <w:rPr>
          <w:rFonts w:ascii="Courier New" w:hAnsi="Courier New" w:cs="Courier New"/>
          <w:sz w:val="23"/>
          <w:szCs w:val="23"/>
        </w:rPr>
        <w:t>74</w:t>
      </w:r>
      <w:r w:rsidR="00176639" w:rsidRPr="00361AE0">
        <w:rPr>
          <w:rFonts w:ascii="Courier New" w:hAnsi="Courier New" w:cs="Courier New"/>
          <w:caps/>
          <w:sz w:val="23"/>
          <w:szCs w:val="23"/>
        </w:rPr>
        <w:sym w:font="Symbol" w:char="F0B1"/>
      </w:r>
      <w:r w:rsidR="0007558A" w:rsidRPr="00361AE0">
        <w:rPr>
          <w:rFonts w:ascii="Courier New" w:hAnsi="Courier New" w:cs="Courier New"/>
          <w:sz w:val="23"/>
          <w:szCs w:val="23"/>
        </w:rPr>
        <w:t xml:space="preserve"> acre</w:t>
      </w:r>
      <w:r w:rsidR="00A20723" w:rsidRPr="00361AE0">
        <w:rPr>
          <w:rFonts w:ascii="Courier New" w:hAnsi="Courier New" w:cs="Courier New"/>
          <w:sz w:val="23"/>
          <w:szCs w:val="23"/>
        </w:rPr>
        <w:t>s</w:t>
      </w:r>
      <w:r w:rsidR="0007558A" w:rsidRPr="00361AE0">
        <w:rPr>
          <w:rFonts w:ascii="Courier New" w:hAnsi="Courier New" w:cs="Courier New"/>
          <w:sz w:val="23"/>
          <w:szCs w:val="23"/>
        </w:rPr>
        <w:t xml:space="preserve"> located in Council District </w:t>
      </w:r>
      <w:r w:rsidR="00921453">
        <w:rPr>
          <w:rFonts w:ascii="Courier New" w:hAnsi="Courier New" w:cs="Courier New"/>
          <w:sz w:val="23"/>
          <w:szCs w:val="23"/>
        </w:rPr>
        <w:t>11</w:t>
      </w:r>
      <w:r w:rsidR="00BF1FA6">
        <w:rPr>
          <w:rFonts w:ascii="Courier New" w:hAnsi="Courier New" w:cs="Courier New"/>
          <w:sz w:val="23"/>
          <w:szCs w:val="23"/>
        </w:rPr>
        <w:t xml:space="preserve"> at </w:t>
      </w:r>
      <w:r w:rsidR="00921453" w:rsidRPr="00921453">
        <w:rPr>
          <w:rFonts w:ascii="Courier New" w:hAnsi="Courier New" w:cs="Courier New"/>
          <w:sz w:val="23"/>
          <w:szCs w:val="23"/>
        </w:rPr>
        <w:t>4899 Belfort Road, at the southeast corner of the intersection of Belfort Road and J. Turne</w:t>
      </w:r>
      <w:r w:rsidR="00921453">
        <w:rPr>
          <w:rFonts w:ascii="Courier New" w:hAnsi="Courier New" w:cs="Courier New"/>
          <w:sz w:val="23"/>
          <w:szCs w:val="23"/>
        </w:rPr>
        <w:t>r</w:t>
      </w:r>
      <w:r w:rsidR="00921453" w:rsidRPr="00921453">
        <w:rPr>
          <w:rFonts w:ascii="Courier New" w:hAnsi="Courier New" w:cs="Courier New"/>
          <w:sz w:val="23"/>
          <w:szCs w:val="23"/>
        </w:rPr>
        <w:t xml:space="preserve"> Butler Boulevard (R.E. No(s). 152575-0660)</w:t>
      </w:r>
      <w:r w:rsidR="0007558A" w:rsidRPr="00361AE0">
        <w:rPr>
          <w:rFonts w:ascii="Courier New" w:hAnsi="Courier New" w:cs="Courier New"/>
          <w:sz w:val="23"/>
          <w:szCs w:val="23"/>
        </w:rPr>
        <w:t xml:space="preserve">, </w:t>
      </w:r>
      <w:bookmarkStart w:id="6" w:name="_Hlk135837774"/>
      <w:r w:rsidR="0007558A" w:rsidRPr="00361AE0">
        <w:rPr>
          <w:rFonts w:ascii="Courier New" w:hAnsi="Courier New" w:cs="Courier New"/>
          <w:sz w:val="23"/>
          <w:szCs w:val="23"/>
        </w:rPr>
        <w:t>as</w:t>
      </w:r>
      <w:bookmarkEnd w:id="6"/>
      <w:r w:rsidR="0007558A" w:rsidRPr="00361AE0">
        <w:rPr>
          <w:rFonts w:ascii="Courier New" w:hAnsi="Courier New" w:cs="Courier New"/>
          <w:sz w:val="23"/>
          <w:szCs w:val="23"/>
        </w:rPr>
        <w:t xml:space="preserve"> more particularly described in</w:t>
      </w:r>
      <w:bookmarkStart w:id="7" w:name="_DV_M16"/>
      <w:bookmarkEnd w:id="7"/>
      <w:r w:rsidR="0007558A" w:rsidRPr="00361AE0">
        <w:rPr>
          <w:rFonts w:ascii="Courier New" w:hAnsi="Courier New" w:cs="Courier New"/>
          <w:sz w:val="23"/>
          <w:szCs w:val="23"/>
        </w:rPr>
        <w:t xml:space="preserve"> </w:t>
      </w:r>
      <w:r w:rsidR="0007558A" w:rsidRPr="00361AE0">
        <w:rPr>
          <w:rFonts w:ascii="Courier New" w:hAnsi="Courier New" w:cs="Courier New"/>
          <w:b/>
          <w:bCs/>
          <w:sz w:val="23"/>
          <w:szCs w:val="23"/>
        </w:rPr>
        <w:t>Exhibit 1</w:t>
      </w:r>
      <w:r w:rsidR="0007558A" w:rsidRPr="00361AE0">
        <w:rPr>
          <w:rFonts w:ascii="Courier New" w:hAnsi="Courier New" w:cs="Courier New"/>
          <w:sz w:val="23"/>
          <w:szCs w:val="23"/>
        </w:rPr>
        <w:t>,</w:t>
      </w:r>
      <w:r w:rsidR="0007558A" w:rsidRPr="00361AE0">
        <w:rPr>
          <w:rFonts w:ascii="Courier New" w:hAnsi="Courier New" w:cs="Courier New"/>
          <w:b/>
          <w:bCs/>
          <w:sz w:val="23"/>
          <w:szCs w:val="23"/>
        </w:rPr>
        <w:t xml:space="preserve"> </w:t>
      </w:r>
      <w:r w:rsidR="0007558A" w:rsidRPr="00361AE0">
        <w:rPr>
          <w:rFonts w:ascii="Courier New" w:hAnsi="Courier New" w:cs="Courier New"/>
          <w:sz w:val="23"/>
          <w:szCs w:val="23"/>
        </w:rPr>
        <w:t xml:space="preserve">dated </w:t>
      </w:r>
      <w:r w:rsidR="00921453">
        <w:rPr>
          <w:rFonts w:ascii="Courier New" w:hAnsi="Courier New" w:cs="Courier New"/>
          <w:sz w:val="23"/>
          <w:szCs w:val="23"/>
        </w:rPr>
        <w:t>April</w:t>
      </w:r>
      <w:r w:rsidR="00D9502E">
        <w:rPr>
          <w:rFonts w:ascii="Courier New" w:hAnsi="Courier New" w:cs="Courier New"/>
          <w:sz w:val="23"/>
          <w:szCs w:val="23"/>
        </w:rPr>
        <w:t xml:space="preserve"> </w:t>
      </w:r>
      <w:r w:rsidR="00921453">
        <w:rPr>
          <w:rFonts w:ascii="Courier New" w:hAnsi="Courier New" w:cs="Courier New"/>
          <w:sz w:val="23"/>
          <w:szCs w:val="23"/>
        </w:rPr>
        <w:t>22</w:t>
      </w:r>
      <w:r w:rsidR="006256C3">
        <w:rPr>
          <w:rFonts w:ascii="Courier New" w:hAnsi="Courier New" w:cs="Courier New"/>
          <w:sz w:val="23"/>
          <w:szCs w:val="23"/>
        </w:rPr>
        <w:t>, 202</w:t>
      </w:r>
      <w:r w:rsidR="00CF756B">
        <w:rPr>
          <w:rFonts w:ascii="Courier New" w:hAnsi="Courier New" w:cs="Courier New"/>
          <w:sz w:val="23"/>
          <w:szCs w:val="23"/>
        </w:rPr>
        <w:t>5</w:t>
      </w:r>
      <w:r w:rsidR="0007558A" w:rsidRPr="00361AE0">
        <w:rPr>
          <w:rFonts w:ascii="Courier New" w:hAnsi="Courier New" w:cs="Courier New"/>
          <w:sz w:val="23"/>
          <w:szCs w:val="23"/>
        </w:rPr>
        <w:t xml:space="preserve">, and graphically depicted in </w:t>
      </w:r>
      <w:r w:rsidR="0007558A" w:rsidRPr="00361AE0">
        <w:rPr>
          <w:rFonts w:ascii="Courier New" w:hAnsi="Courier New" w:cs="Courier New"/>
          <w:b/>
          <w:bCs/>
          <w:sz w:val="23"/>
          <w:szCs w:val="23"/>
        </w:rPr>
        <w:t>Exhibit 2</w:t>
      </w:r>
      <w:r w:rsidR="0007558A" w:rsidRPr="00361AE0">
        <w:rPr>
          <w:rFonts w:ascii="Courier New" w:hAnsi="Courier New" w:cs="Courier New"/>
          <w:sz w:val="23"/>
          <w:szCs w:val="23"/>
        </w:rPr>
        <w:t>, both of which are attached hereto (</w:t>
      </w:r>
      <w:r w:rsidR="00A20723" w:rsidRPr="00361AE0">
        <w:rPr>
          <w:rFonts w:ascii="Courier New" w:hAnsi="Courier New" w:cs="Courier New"/>
          <w:sz w:val="23"/>
          <w:szCs w:val="23"/>
        </w:rPr>
        <w:t>the “</w:t>
      </w:r>
      <w:r w:rsidR="0007558A" w:rsidRPr="00361AE0">
        <w:rPr>
          <w:rFonts w:ascii="Courier New" w:hAnsi="Courier New" w:cs="Courier New"/>
          <w:sz w:val="23"/>
          <w:szCs w:val="23"/>
        </w:rPr>
        <w:t>Subject Property</w:t>
      </w:r>
      <w:r w:rsidR="00A20723" w:rsidRPr="00361AE0">
        <w:rPr>
          <w:rFonts w:ascii="Courier New" w:hAnsi="Courier New" w:cs="Courier New"/>
          <w:sz w:val="23"/>
          <w:szCs w:val="23"/>
        </w:rPr>
        <w:t>”</w:t>
      </w:r>
      <w:r w:rsidR="00EA6C6B" w:rsidRPr="00361AE0">
        <w:rPr>
          <w:rFonts w:ascii="Courier New" w:hAnsi="Courier New" w:cs="Courier New"/>
          <w:sz w:val="23"/>
          <w:szCs w:val="23"/>
        </w:rPr>
        <w:t xml:space="preserve">), </w:t>
      </w:r>
      <w:r w:rsidR="007F7DC5" w:rsidRPr="00361AE0">
        <w:rPr>
          <w:rFonts w:ascii="Courier New" w:hAnsi="Courier New" w:cs="Courier New"/>
          <w:sz w:val="23"/>
          <w:szCs w:val="23"/>
        </w:rPr>
        <w:t>ha</w:t>
      </w:r>
      <w:r w:rsidR="000F73A1">
        <w:rPr>
          <w:rFonts w:ascii="Courier New" w:hAnsi="Courier New" w:cs="Courier New"/>
          <w:sz w:val="23"/>
          <w:szCs w:val="23"/>
        </w:rPr>
        <w:t>s</w:t>
      </w:r>
      <w:r w:rsidR="0007558A" w:rsidRPr="00361AE0">
        <w:rPr>
          <w:rFonts w:ascii="Courier New" w:hAnsi="Courier New" w:cs="Courier New"/>
          <w:sz w:val="23"/>
          <w:szCs w:val="23"/>
        </w:rPr>
        <w:t xml:space="preserve"> applied for a rezoning and reclassification of the Subject Property from </w:t>
      </w:r>
      <w:bookmarkStart w:id="8" w:name="_Hlk111210695"/>
      <w:r w:rsidR="00BF1FA6">
        <w:rPr>
          <w:rFonts w:ascii="Courier New" w:hAnsi="Courier New" w:cs="Courier New"/>
          <w:sz w:val="23"/>
          <w:szCs w:val="23"/>
        </w:rPr>
        <w:t xml:space="preserve">Industrial Business Park </w:t>
      </w:r>
      <w:r w:rsidR="006256C3">
        <w:rPr>
          <w:rFonts w:ascii="Courier New" w:hAnsi="Courier New" w:cs="Courier New"/>
          <w:sz w:val="23"/>
          <w:szCs w:val="23"/>
        </w:rPr>
        <w:t>(</w:t>
      </w:r>
      <w:r w:rsidR="00BF1FA6">
        <w:rPr>
          <w:rFonts w:ascii="Courier New" w:hAnsi="Courier New" w:cs="Courier New"/>
          <w:sz w:val="23"/>
          <w:szCs w:val="23"/>
        </w:rPr>
        <w:t>IBP</w:t>
      </w:r>
      <w:r w:rsidR="006256C3">
        <w:rPr>
          <w:rFonts w:ascii="Courier New" w:hAnsi="Courier New" w:cs="Courier New"/>
          <w:sz w:val="23"/>
          <w:szCs w:val="23"/>
        </w:rPr>
        <w:t xml:space="preserve">) District </w:t>
      </w:r>
      <w:r w:rsidR="00176639" w:rsidRPr="007054DF">
        <w:rPr>
          <w:rFonts w:ascii="Courier New" w:hAnsi="Courier New" w:cs="Courier New"/>
          <w:bCs/>
          <w:sz w:val="23"/>
          <w:szCs w:val="23"/>
        </w:rPr>
        <w:t xml:space="preserve">to </w:t>
      </w:r>
      <w:r w:rsidR="00455ADF" w:rsidRPr="007054DF">
        <w:rPr>
          <w:rFonts w:ascii="Courier New" w:hAnsi="Courier New" w:cs="Courier New"/>
          <w:bCs/>
          <w:sz w:val="23"/>
          <w:szCs w:val="23"/>
        </w:rPr>
        <w:t>Planned Unit Development</w:t>
      </w:r>
      <w:r w:rsidR="00176639" w:rsidRPr="007054DF">
        <w:rPr>
          <w:rFonts w:ascii="Courier New" w:hAnsi="Courier New" w:cs="Courier New"/>
          <w:caps/>
          <w:kern w:val="23"/>
          <w:sz w:val="23"/>
          <w:szCs w:val="23"/>
        </w:rPr>
        <w:t xml:space="preserve"> (</w:t>
      </w:r>
      <w:r w:rsidR="00455ADF" w:rsidRPr="007054DF">
        <w:rPr>
          <w:rFonts w:ascii="Courier New" w:hAnsi="Courier New" w:cs="Courier New"/>
          <w:caps/>
          <w:kern w:val="23"/>
          <w:sz w:val="23"/>
          <w:szCs w:val="23"/>
        </w:rPr>
        <w:t>PUD</w:t>
      </w:r>
      <w:r w:rsidR="00176639" w:rsidRPr="007054DF">
        <w:rPr>
          <w:rFonts w:ascii="Courier New" w:hAnsi="Courier New" w:cs="Courier New"/>
          <w:caps/>
          <w:kern w:val="23"/>
          <w:sz w:val="23"/>
          <w:szCs w:val="23"/>
        </w:rPr>
        <w:t xml:space="preserve">) </w:t>
      </w:r>
      <w:r w:rsidR="00176639" w:rsidRPr="00361AE0">
        <w:rPr>
          <w:rFonts w:ascii="Courier New" w:hAnsi="Courier New" w:cs="Courier New"/>
          <w:bCs/>
          <w:sz w:val="23"/>
          <w:szCs w:val="23"/>
        </w:rPr>
        <w:t>District</w:t>
      </w:r>
      <w:bookmarkEnd w:id="8"/>
      <w:r w:rsidR="008C2012" w:rsidRPr="00361AE0">
        <w:rPr>
          <w:rFonts w:ascii="Courier New" w:hAnsi="Courier New" w:cs="Courier New"/>
          <w:bCs/>
          <w:sz w:val="23"/>
          <w:szCs w:val="23"/>
        </w:rPr>
        <w:t>, as described in Section 1 below</w:t>
      </w:r>
      <w:r w:rsidR="0007558A" w:rsidRPr="00361AE0">
        <w:rPr>
          <w:rFonts w:ascii="Courier New" w:hAnsi="Courier New" w:cs="Courier New"/>
          <w:sz w:val="23"/>
          <w:szCs w:val="23"/>
        </w:rPr>
        <w:t>; and</w:t>
      </w:r>
    </w:p>
    <w:p w14:paraId="26ED2CAF" w14:textId="44E05332" w:rsidR="00A20723" w:rsidRPr="00361AE0" w:rsidRDefault="00A20723" w:rsidP="000C4FA4">
      <w:pPr>
        <w:autoSpaceDE w:val="0"/>
        <w:autoSpaceDN w:val="0"/>
        <w:adjustRightInd w:val="0"/>
        <w:spacing w:line="450" w:lineRule="atLeast"/>
        <w:jc w:val="both"/>
        <w:rPr>
          <w:rFonts w:ascii="Courier New" w:hAnsi="Courier New" w:cs="Courier New"/>
          <w:sz w:val="23"/>
          <w:szCs w:val="23"/>
        </w:rPr>
      </w:pPr>
      <w:r w:rsidRPr="007054DF">
        <w:rPr>
          <w:rFonts w:ascii="Courier New" w:hAnsi="Courier New" w:cs="Courier New"/>
          <w:b/>
          <w:sz w:val="23"/>
          <w:szCs w:val="23"/>
        </w:rPr>
        <w:tab/>
      </w:r>
      <w:r w:rsidRPr="00361AE0">
        <w:rPr>
          <w:rFonts w:ascii="Courier New" w:hAnsi="Courier New" w:cs="Courier New"/>
          <w:b/>
          <w:sz w:val="23"/>
          <w:szCs w:val="23"/>
        </w:rPr>
        <w:t>WHEREAS</w:t>
      </w:r>
      <w:r w:rsidRPr="00436505">
        <w:rPr>
          <w:rFonts w:ascii="Courier New" w:hAnsi="Courier New" w:cs="Courier New"/>
          <w:b/>
          <w:bCs/>
          <w:sz w:val="23"/>
          <w:szCs w:val="23"/>
        </w:rPr>
        <w:t>,</w:t>
      </w:r>
      <w:r w:rsidR="00436505">
        <w:rPr>
          <w:rFonts w:ascii="Courier New" w:hAnsi="Courier New" w:cs="Courier New"/>
          <w:sz w:val="23"/>
          <w:szCs w:val="23"/>
        </w:rPr>
        <w:tab/>
      </w:r>
      <w:r w:rsidRPr="00361AE0">
        <w:rPr>
          <w:rFonts w:ascii="Courier New" w:hAnsi="Courier New" w:cs="Courier New"/>
          <w:sz w:val="23"/>
          <w:szCs w:val="23"/>
        </w:rPr>
        <w:t xml:space="preserve">the Planning Commission, acting as the local planning agency, has reviewed the application and made an advisory </w:t>
      </w:r>
      <w:r w:rsidRPr="00361AE0">
        <w:rPr>
          <w:rFonts w:ascii="Courier New" w:hAnsi="Courier New" w:cs="Courier New"/>
          <w:sz w:val="23"/>
          <w:szCs w:val="23"/>
        </w:rPr>
        <w:lastRenderedPageBreak/>
        <w:t>recommendation to the Council; and</w:t>
      </w:r>
    </w:p>
    <w:p w14:paraId="4CC42333" w14:textId="33A6F6C4" w:rsidR="00394781" w:rsidRPr="00361AE0" w:rsidRDefault="00394781" w:rsidP="007054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ind w:firstLine="720"/>
        <w:jc w:val="both"/>
        <w:rPr>
          <w:rFonts w:ascii="Courier New" w:hAnsi="Courier New" w:cs="Courier New"/>
          <w:bCs/>
          <w:sz w:val="23"/>
          <w:szCs w:val="23"/>
        </w:rPr>
      </w:pPr>
      <w:r w:rsidRPr="00361AE0">
        <w:rPr>
          <w:rFonts w:ascii="Courier New" w:hAnsi="Courier New" w:cs="Courier New"/>
          <w:b/>
          <w:sz w:val="23"/>
          <w:szCs w:val="23"/>
        </w:rPr>
        <w:t>WHEREAS</w:t>
      </w:r>
      <w:r w:rsidRPr="00436505">
        <w:rPr>
          <w:rFonts w:ascii="Courier New" w:hAnsi="Courier New" w:cs="Courier New"/>
          <w:b/>
          <w:sz w:val="23"/>
          <w:szCs w:val="23"/>
        </w:rPr>
        <w:t>,</w:t>
      </w:r>
      <w:r w:rsidR="00436505">
        <w:rPr>
          <w:rFonts w:ascii="Courier New" w:hAnsi="Courier New" w:cs="Courier New"/>
          <w:bCs/>
          <w:sz w:val="23"/>
          <w:szCs w:val="23"/>
        </w:rPr>
        <w:tab/>
      </w:r>
      <w:r w:rsidRPr="00361AE0">
        <w:rPr>
          <w:rFonts w:ascii="Courier New" w:hAnsi="Courier New" w:cs="Courier New"/>
          <w:bCs/>
          <w:sz w:val="23"/>
          <w:szCs w:val="23"/>
        </w:rPr>
        <w:t>the Land</w:t>
      </w:r>
      <w:r w:rsidR="00681641" w:rsidRPr="00361AE0">
        <w:rPr>
          <w:rFonts w:ascii="Courier New" w:hAnsi="Courier New" w:cs="Courier New"/>
          <w:bCs/>
          <w:sz w:val="23"/>
          <w:szCs w:val="23"/>
        </w:rPr>
        <w:t xml:space="preserve"> Use and Zoning Committee, after due notice</w:t>
      </w:r>
      <w:r w:rsidR="00116324" w:rsidRPr="00361AE0">
        <w:rPr>
          <w:rFonts w:ascii="Courier New" w:hAnsi="Courier New" w:cs="Courier New"/>
          <w:bCs/>
          <w:sz w:val="23"/>
          <w:szCs w:val="23"/>
        </w:rPr>
        <w:t xml:space="preserve"> and</w:t>
      </w:r>
      <w:r w:rsidRPr="00361AE0">
        <w:rPr>
          <w:rFonts w:ascii="Courier New" w:hAnsi="Courier New" w:cs="Courier New"/>
          <w:bCs/>
          <w:sz w:val="23"/>
          <w:szCs w:val="23"/>
        </w:rPr>
        <w:t xml:space="preserve"> public hearing</w:t>
      </w:r>
      <w:r w:rsidR="00116324" w:rsidRPr="00361AE0">
        <w:rPr>
          <w:rFonts w:ascii="Courier New" w:hAnsi="Courier New" w:cs="Courier New"/>
          <w:bCs/>
          <w:sz w:val="23"/>
          <w:szCs w:val="23"/>
        </w:rPr>
        <w:t>, has</w:t>
      </w:r>
      <w:r w:rsidRPr="00361AE0">
        <w:rPr>
          <w:rFonts w:ascii="Courier New" w:hAnsi="Courier New" w:cs="Courier New"/>
          <w:bCs/>
          <w:sz w:val="23"/>
          <w:szCs w:val="23"/>
        </w:rPr>
        <w:t xml:space="preserve"> made its recommendation to the Council; and </w:t>
      </w:r>
    </w:p>
    <w:p w14:paraId="3890132B" w14:textId="44290365" w:rsidR="00116324" w:rsidRPr="007054DF" w:rsidRDefault="00116324" w:rsidP="00116324">
      <w:pPr>
        <w:tabs>
          <w:tab w:val="left" w:pos="0"/>
          <w:tab w:val="left" w:pos="720"/>
          <w:tab w:val="left" w:pos="1440"/>
          <w:tab w:val="left" w:pos="2160"/>
          <w:tab w:val="left" w:pos="2880"/>
          <w:tab w:val="left" w:pos="3600"/>
          <w:tab w:val="left" w:pos="4320"/>
          <w:tab w:val="left" w:pos="5040"/>
          <w:tab w:val="left" w:pos="5760"/>
          <w:tab w:val="left" w:pos="6480"/>
        </w:tabs>
        <w:spacing w:line="450" w:lineRule="atLeast"/>
        <w:jc w:val="both"/>
        <w:rPr>
          <w:rFonts w:ascii="Courier New" w:hAnsi="Courier New" w:cs="Courier New"/>
          <w:sz w:val="23"/>
          <w:szCs w:val="23"/>
        </w:rPr>
      </w:pPr>
      <w:r w:rsidRPr="007054DF">
        <w:rPr>
          <w:rFonts w:ascii="Courier New" w:hAnsi="Courier New" w:cs="Courier New"/>
          <w:sz w:val="23"/>
          <w:szCs w:val="23"/>
        </w:rPr>
        <w:tab/>
      </w:r>
      <w:r w:rsidRPr="007054DF">
        <w:rPr>
          <w:rFonts w:ascii="Courier New" w:hAnsi="Courier New" w:cs="Courier New"/>
          <w:b/>
          <w:sz w:val="23"/>
          <w:szCs w:val="23"/>
        </w:rPr>
        <w:t>WHEREAS</w:t>
      </w:r>
      <w:r w:rsidRPr="00436505">
        <w:rPr>
          <w:rFonts w:ascii="Courier New" w:hAnsi="Courier New" w:cs="Courier New"/>
          <w:b/>
          <w:bCs/>
          <w:sz w:val="23"/>
          <w:szCs w:val="23"/>
        </w:rPr>
        <w:t>,</w:t>
      </w:r>
      <w:r w:rsidR="00436505">
        <w:rPr>
          <w:rFonts w:ascii="Courier New" w:hAnsi="Courier New" w:cs="Courier New"/>
          <w:sz w:val="23"/>
          <w:szCs w:val="23"/>
        </w:rPr>
        <w:tab/>
      </w:r>
      <w:r w:rsidRPr="007054DF">
        <w:rPr>
          <w:rFonts w:ascii="Courier New" w:hAnsi="Courier New" w:cs="Courier New"/>
          <w:sz w:val="23"/>
          <w:szCs w:val="23"/>
        </w:rPr>
        <w:t xml:space="preserve">the Council finds that such rezoning is: (1) consistent with the </w:t>
      </w:r>
      <w:r w:rsidRPr="007054DF">
        <w:rPr>
          <w:rFonts w:ascii="Courier New" w:hAnsi="Courier New" w:cs="Courier New"/>
          <w:i/>
          <w:sz w:val="23"/>
          <w:szCs w:val="23"/>
        </w:rPr>
        <w:t>20</w:t>
      </w:r>
      <w:r w:rsidR="00D923B1">
        <w:rPr>
          <w:rFonts w:ascii="Courier New" w:hAnsi="Courier New" w:cs="Courier New"/>
          <w:i/>
          <w:sz w:val="23"/>
          <w:szCs w:val="23"/>
        </w:rPr>
        <w:t>45</w:t>
      </w:r>
      <w:r w:rsidRPr="007054DF">
        <w:rPr>
          <w:rFonts w:ascii="Courier New" w:hAnsi="Courier New" w:cs="Courier New"/>
          <w:i/>
          <w:sz w:val="23"/>
          <w:szCs w:val="23"/>
        </w:rPr>
        <w:t xml:space="preserve"> Comprehensive Plan</w:t>
      </w:r>
      <w:r w:rsidRPr="007054DF">
        <w:rPr>
          <w:rFonts w:ascii="Courier New" w:hAnsi="Courier New" w:cs="Courier New"/>
          <w:sz w:val="23"/>
          <w:szCs w:val="23"/>
        </w:rPr>
        <w:t xml:space="preserve">; (2) furthers the goals, objectives and policies of the </w:t>
      </w:r>
      <w:r w:rsidRPr="007054DF">
        <w:rPr>
          <w:rFonts w:ascii="Courier New" w:hAnsi="Courier New" w:cs="Courier New"/>
          <w:i/>
          <w:sz w:val="23"/>
          <w:szCs w:val="23"/>
        </w:rPr>
        <w:t>20</w:t>
      </w:r>
      <w:r w:rsidR="00D923B1">
        <w:rPr>
          <w:rFonts w:ascii="Courier New" w:hAnsi="Courier New" w:cs="Courier New"/>
          <w:i/>
          <w:sz w:val="23"/>
          <w:szCs w:val="23"/>
        </w:rPr>
        <w:t>45</w:t>
      </w:r>
      <w:r w:rsidRPr="007054DF">
        <w:rPr>
          <w:rFonts w:ascii="Courier New" w:hAnsi="Courier New" w:cs="Courier New"/>
          <w:i/>
          <w:sz w:val="23"/>
          <w:szCs w:val="23"/>
        </w:rPr>
        <w:t xml:space="preserve"> Comprehensive Plan</w:t>
      </w:r>
      <w:r w:rsidRPr="007054DF">
        <w:rPr>
          <w:rFonts w:ascii="Courier New" w:hAnsi="Courier New" w:cs="Courier New"/>
          <w:sz w:val="23"/>
          <w:szCs w:val="23"/>
        </w:rPr>
        <w:t>; and (3) is not in conflict with any portion of the City’s land use regulations; and</w:t>
      </w:r>
    </w:p>
    <w:p w14:paraId="0A3C37B5" w14:textId="74486EEC" w:rsidR="00116324" w:rsidRPr="007054DF" w:rsidRDefault="00116324" w:rsidP="00116324">
      <w:pPr>
        <w:tabs>
          <w:tab w:val="left" w:pos="0"/>
          <w:tab w:val="left" w:pos="720"/>
          <w:tab w:val="left" w:pos="1440"/>
          <w:tab w:val="left" w:pos="2160"/>
          <w:tab w:val="left" w:pos="2880"/>
          <w:tab w:val="left" w:pos="3600"/>
          <w:tab w:val="left" w:pos="4320"/>
          <w:tab w:val="left" w:pos="5040"/>
          <w:tab w:val="left" w:pos="5760"/>
          <w:tab w:val="left" w:pos="6480"/>
        </w:tabs>
        <w:spacing w:line="450" w:lineRule="atLeast"/>
        <w:jc w:val="both"/>
        <w:rPr>
          <w:rFonts w:ascii="Courier New" w:hAnsi="Courier New" w:cs="Courier New"/>
          <w:sz w:val="23"/>
          <w:szCs w:val="23"/>
        </w:rPr>
      </w:pPr>
      <w:bookmarkStart w:id="9" w:name="_DV_M27"/>
      <w:bookmarkEnd w:id="9"/>
      <w:r w:rsidRPr="007054DF">
        <w:rPr>
          <w:rFonts w:ascii="Courier New" w:hAnsi="Courier New" w:cs="Courier New"/>
          <w:sz w:val="23"/>
          <w:szCs w:val="23"/>
        </w:rPr>
        <w:tab/>
      </w:r>
      <w:r w:rsidRPr="007054DF">
        <w:rPr>
          <w:rFonts w:ascii="Courier New" w:hAnsi="Courier New" w:cs="Courier New"/>
          <w:b/>
          <w:sz w:val="23"/>
          <w:szCs w:val="23"/>
        </w:rPr>
        <w:t>WHEREAS</w:t>
      </w:r>
      <w:r w:rsidRPr="00436505">
        <w:rPr>
          <w:rFonts w:ascii="Courier New" w:hAnsi="Courier New" w:cs="Courier New"/>
          <w:b/>
          <w:bCs/>
          <w:sz w:val="23"/>
          <w:szCs w:val="23"/>
        </w:rPr>
        <w:t>,</w:t>
      </w:r>
      <w:r w:rsidR="00436505">
        <w:rPr>
          <w:rFonts w:ascii="Courier New" w:hAnsi="Courier New" w:cs="Courier New"/>
          <w:sz w:val="23"/>
          <w:szCs w:val="23"/>
        </w:rPr>
        <w:tab/>
      </w:r>
      <w:r w:rsidRPr="007054DF">
        <w:rPr>
          <w:rFonts w:ascii="Courier New" w:hAnsi="Courier New" w:cs="Courier New"/>
          <w:sz w:val="23"/>
          <w:szCs w:val="23"/>
        </w:rPr>
        <w:t>the Council finds the proposed rezoning does not adversely affect the orderly development of the City as embodied in the Zoning Code; will not adversely affect the health and safety of residents in the area; will not be detrimental to the natural environment or to the use or development of the adjacent properties in the general neighborhood; and will accomplish the objectives and meet the standards of Section 656.340 (Planned Unit Development) of the Zoning Code; now therefore</w:t>
      </w:r>
    </w:p>
    <w:p w14:paraId="2C64F0D7" w14:textId="15A9DC1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ind w:firstLine="720"/>
        <w:jc w:val="both"/>
        <w:rPr>
          <w:rFonts w:ascii="Courier New" w:hAnsi="Courier New" w:cs="Courier New"/>
          <w:sz w:val="23"/>
          <w:szCs w:val="23"/>
        </w:rPr>
      </w:pPr>
      <w:r w:rsidRPr="00361AE0">
        <w:rPr>
          <w:rFonts w:ascii="Courier New" w:hAnsi="Courier New" w:cs="Courier New"/>
          <w:b/>
          <w:sz w:val="23"/>
          <w:szCs w:val="23"/>
        </w:rPr>
        <w:t>BE IT ORDAINED</w:t>
      </w:r>
      <w:r w:rsidRPr="00361AE0">
        <w:rPr>
          <w:rFonts w:ascii="Courier New" w:hAnsi="Courier New" w:cs="Courier New"/>
          <w:sz w:val="23"/>
          <w:szCs w:val="23"/>
        </w:rPr>
        <w:t xml:space="preserve"> by the Council of the City of Jacksonville:</w:t>
      </w:r>
    </w:p>
    <w:p w14:paraId="00D2A15F" w14:textId="4C4229D5" w:rsidR="008C2012" w:rsidRPr="00361AE0" w:rsidRDefault="00A20723" w:rsidP="000A7A5A">
      <w:pPr>
        <w:autoSpaceDE w:val="0"/>
        <w:autoSpaceDN w:val="0"/>
        <w:adjustRightInd w:val="0"/>
        <w:spacing w:line="450" w:lineRule="atLeast"/>
        <w:jc w:val="both"/>
        <w:rPr>
          <w:rFonts w:ascii="Courier New" w:hAnsi="Courier New" w:cs="Courier New"/>
          <w:sz w:val="23"/>
          <w:szCs w:val="23"/>
        </w:rPr>
      </w:pPr>
      <w:r w:rsidRPr="007054DF">
        <w:rPr>
          <w:rFonts w:ascii="Courier New" w:hAnsi="Courier New" w:cs="Courier New"/>
          <w:b/>
          <w:sz w:val="23"/>
          <w:szCs w:val="23"/>
        </w:rPr>
        <w:tab/>
      </w:r>
      <w:r w:rsidRPr="00361AE0">
        <w:rPr>
          <w:rFonts w:ascii="Courier New" w:hAnsi="Courier New" w:cs="Courier New"/>
          <w:b/>
          <w:sz w:val="23"/>
          <w:szCs w:val="23"/>
        </w:rPr>
        <w:t>Section 1.</w:t>
      </w:r>
      <w:r w:rsidRPr="00361AE0">
        <w:rPr>
          <w:rFonts w:ascii="Courier New" w:hAnsi="Courier New" w:cs="Courier New"/>
          <w:b/>
          <w:sz w:val="23"/>
          <w:szCs w:val="23"/>
        </w:rPr>
        <w:tab/>
      </w:r>
      <w:r w:rsidRPr="00361AE0">
        <w:rPr>
          <w:rFonts w:ascii="Courier New" w:hAnsi="Courier New" w:cs="Courier New"/>
          <w:b/>
          <w:sz w:val="23"/>
          <w:szCs w:val="23"/>
        </w:rPr>
        <w:tab/>
        <w:t>Property Rezoned.</w:t>
      </w:r>
      <w:r w:rsidRPr="00361AE0">
        <w:rPr>
          <w:rFonts w:ascii="Courier New" w:hAnsi="Courier New" w:cs="Courier New"/>
          <w:sz w:val="23"/>
          <w:szCs w:val="23"/>
        </w:rPr>
        <w:t xml:space="preserve">  The Subject Property is hereby rezoned and reclassified from </w:t>
      </w:r>
      <w:r w:rsidR="00BF1FA6">
        <w:rPr>
          <w:rFonts w:ascii="Courier New" w:hAnsi="Courier New" w:cs="Courier New"/>
          <w:sz w:val="23"/>
          <w:szCs w:val="23"/>
        </w:rPr>
        <w:t xml:space="preserve">Industrial Business Park </w:t>
      </w:r>
      <w:r w:rsidR="006256C3">
        <w:rPr>
          <w:rFonts w:ascii="Courier New" w:hAnsi="Courier New" w:cs="Courier New"/>
          <w:sz w:val="23"/>
          <w:szCs w:val="23"/>
        </w:rPr>
        <w:t>(</w:t>
      </w:r>
      <w:r w:rsidR="00BF1FA6">
        <w:rPr>
          <w:rFonts w:ascii="Courier New" w:hAnsi="Courier New" w:cs="Courier New"/>
          <w:sz w:val="23"/>
          <w:szCs w:val="23"/>
        </w:rPr>
        <w:t>IBP</w:t>
      </w:r>
      <w:r w:rsidR="006256C3">
        <w:rPr>
          <w:rFonts w:ascii="Courier New" w:hAnsi="Courier New" w:cs="Courier New"/>
          <w:sz w:val="23"/>
          <w:szCs w:val="23"/>
        </w:rPr>
        <w:t xml:space="preserve">) District </w:t>
      </w:r>
      <w:r w:rsidR="000E4DA3" w:rsidRPr="007054DF">
        <w:rPr>
          <w:rFonts w:ascii="Courier New" w:hAnsi="Courier New" w:cs="Courier New"/>
          <w:bCs/>
          <w:sz w:val="23"/>
          <w:szCs w:val="23"/>
        </w:rPr>
        <w:t xml:space="preserve">to </w:t>
      </w:r>
      <w:r w:rsidR="00455ADF" w:rsidRPr="007054DF">
        <w:rPr>
          <w:rFonts w:ascii="Courier New" w:hAnsi="Courier New" w:cs="Courier New"/>
          <w:bCs/>
          <w:sz w:val="23"/>
          <w:szCs w:val="23"/>
        </w:rPr>
        <w:t>Planned Unit Development (PUD</w:t>
      </w:r>
      <w:r w:rsidR="000E4DA3" w:rsidRPr="007054DF">
        <w:rPr>
          <w:rFonts w:ascii="Courier New" w:hAnsi="Courier New" w:cs="Courier New"/>
          <w:caps/>
          <w:kern w:val="23"/>
          <w:sz w:val="23"/>
          <w:szCs w:val="23"/>
        </w:rPr>
        <w:t xml:space="preserve">) </w:t>
      </w:r>
      <w:r w:rsidR="000E4DA3" w:rsidRPr="00361AE0">
        <w:rPr>
          <w:rFonts w:ascii="Courier New" w:hAnsi="Courier New" w:cs="Courier New"/>
          <w:bCs/>
          <w:sz w:val="23"/>
          <w:szCs w:val="23"/>
        </w:rPr>
        <w:t>District</w:t>
      </w:r>
      <w:r w:rsidRPr="00361AE0">
        <w:rPr>
          <w:rFonts w:ascii="Courier New" w:hAnsi="Courier New" w:cs="Courier New"/>
          <w:sz w:val="23"/>
          <w:szCs w:val="23"/>
        </w:rPr>
        <w:t>.</w:t>
      </w:r>
      <w:r w:rsidR="008C2012" w:rsidRPr="00361AE0">
        <w:rPr>
          <w:rFonts w:ascii="Courier New" w:hAnsi="Courier New" w:cs="Courier New"/>
          <w:sz w:val="23"/>
          <w:szCs w:val="23"/>
        </w:rPr>
        <w:t xml:space="preserve"> This new PUD district shall generally </w:t>
      </w:r>
      <w:r w:rsidR="008C2012" w:rsidRPr="00BC384F">
        <w:rPr>
          <w:rFonts w:ascii="Courier New" w:hAnsi="Courier New" w:cs="Courier New"/>
          <w:sz w:val="23"/>
          <w:szCs w:val="23"/>
        </w:rPr>
        <w:t>permit</w:t>
      </w:r>
      <w:r w:rsidR="00BC029B" w:rsidRPr="00BC384F">
        <w:rPr>
          <w:rFonts w:ascii="Courier New" w:hAnsi="Courier New" w:cs="Courier New"/>
          <w:sz w:val="23"/>
          <w:szCs w:val="23"/>
        </w:rPr>
        <w:t xml:space="preserve"> business park </w:t>
      </w:r>
      <w:proofErr w:type="gramStart"/>
      <w:r w:rsidR="00BC029B" w:rsidRPr="00BC384F">
        <w:rPr>
          <w:rFonts w:ascii="Courier New" w:hAnsi="Courier New" w:cs="Courier New"/>
          <w:sz w:val="23"/>
          <w:szCs w:val="23"/>
        </w:rPr>
        <w:t>uses</w:t>
      </w:r>
      <w:proofErr w:type="gramEnd"/>
      <w:r w:rsidR="00436265" w:rsidRPr="00BC384F">
        <w:rPr>
          <w:rFonts w:ascii="Courier New" w:hAnsi="Courier New" w:cs="Courier New"/>
          <w:sz w:val="23"/>
          <w:szCs w:val="23"/>
        </w:rPr>
        <w:t xml:space="preserve">, </w:t>
      </w:r>
      <w:r w:rsidR="008C2012" w:rsidRPr="00BC384F">
        <w:rPr>
          <w:rFonts w:ascii="Courier New" w:hAnsi="Courier New" w:cs="Courier New"/>
          <w:sz w:val="23"/>
          <w:szCs w:val="23"/>
        </w:rPr>
        <w:t>and</w:t>
      </w:r>
      <w:r w:rsidR="008C2012" w:rsidRPr="00361AE0">
        <w:rPr>
          <w:rFonts w:ascii="Courier New" w:hAnsi="Courier New" w:cs="Courier New"/>
          <w:sz w:val="23"/>
          <w:szCs w:val="23"/>
        </w:rPr>
        <w:t xml:space="preserve"> is described, shown and subject to the following documents, attached hereto:</w:t>
      </w:r>
    </w:p>
    <w:p w14:paraId="772F98AC" w14:textId="7C238B7C" w:rsidR="008C2012" w:rsidRPr="00361AE0" w:rsidRDefault="008C2012" w:rsidP="008C2012">
      <w:pPr>
        <w:spacing w:line="450" w:lineRule="atLeast"/>
        <w:jc w:val="both"/>
        <w:rPr>
          <w:rFonts w:ascii="Courier New" w:hAnsi="Courier New" w:cs="Courier New"/>
          <w:sz w:val="23"/>
          <w:szCs w:val="23"/>
        </w:rPr>
      </w:pPr>
      <w:r w:rsidRPr="00361AE0">
        <w:rPr>
          <w:rFonts w:ascii="Courier New" w:hAnsi="Courier New" w:cs="Courier New"/>
          <w:b/>
          <w:sz w:val="23"/>
          <w:szCs w:val="23"/>
        </w:rPr>
        <w:t xml:space="preserve">Exhibit 1 </w:t>
      </w:r>
      <w:r w:rsidRPr="00361AE0">
        <w:rPr>
          <w:rFonts w:ascii="Courier New" w:hAnsi="Courier New" w:cs="Courier New"/>
          <w:sz w:val="23"/>
          <w:szCs w:val="23"/>
        </w:rPr>
        <w:t xml:space="preserve">– Legal Description dated </w:t>
      </w:r>
      <w:r w:rsidR="00921453">
        <w:rPr>
          <w:rFonts w:ascii="Courier New" w:hAnsi="Courier New" w:cs="Courier New"/>
          <w:sz w:val="23"/>
          <w:szCs w:val="23"/>
        </w:rPr>
        <w:t>April</w:t>
      </w:r>
      <w:r w:rsidR="001D44FB">
        <w:rPr>
          <w:rFonts w:ascii="Courier New" w:hAnsi="Courier New" w:cs="Courier New"/>
          <w:sz w:val="23"/>
          <w:szCs w:val="23"/>
        </w:rPr>
        <w:t xml:space="preserve"> </w:t>
      </w:r>
      <w:r w:rsidR="00921453">
        <w:rPr>
          <w:rFonts w:ascii="Courier New" w:hAnsi="Courier New" w:cs="Courier New"/>
          <w:sz w:val="23"/>
          <w:szCs w:val="23"/>
        </w:rPr>
        <w:t>22</w:t>
      </w:r>
      <w:r w:rsidR="00827020">
        <w:rPr>
          <w:rFonts w:ascii="Courier New" w:hAnsi="Courier New" w:cs="Courier New"/>
          <w:sz w:val="23"/>
          <w:szCs w:val="23"/>
        </w:rPr>
        <w:t>, 202</w:t>
      </w:r>
      <w:r w:rsidR="00CF756B">
        <w:rPr>
          <w:rFonts w:ascii="Courier New" w:hAnsi="Courier New" w:cs="Courier New"/>
          <w:sz w:val="23"/>
          <w:szCs w:val="23"/>
        </w:rPr>
        <w:t>5</w:t>
      </w:r>
      <w:r w:rsidRPr="00361AE0">
        <w:rPr>
          <w:rFonts w:ascii="Courier New" w:hAnsi="Courier New" w:cs="Courier New"/>
          <w:sz w:val="23"/>
          <w:szCs w:val="23"/>
        </w:rPr>
        <w:t>.</w:t>
      </w:r>
    </w:p>
    <w:p w14:paraId="7800E32F" w14:textId="77777777" w:rsidR="008C2012" w:rsidRPr="00361AE0" w:rsidRDefault="008C2012" w:rsidP="008C2012">
      <w:pPr>
        <w:spacing w:line="450" w:lineRule="atLeast"/>
        <w:jc w:val="both"/>
        <w:rPr>
          <w:rFonts w:ascii="Courier New" w:hAnsi="Courier New" w:cs="Courier New"/>
          <w:sz w:val="23"/>
          <w:szCs w:val="23"/>
        </w:rPr>
      </w:pPr>
      <w:r w:rsidRPr="00361AE0">
        <w:rPr>
          <w:rFonts w:ascii="Courier New" w:hAnsi="Courier New" w:cs="Courier New"/>
          <w:b/>
          <w:sz w:val="23"/>
          <w:szCs w:val="23"/>
        </w:rPr>
        <w:t xml:space="preserve">Exhibit 2 </w:t>
      </w:r>
      <w:r w:rsidRPr="00361AE0">
        <w:rPr>
          <w:rFonts w:ascii="Courier New" w:hAnsi="Courier New" w:cs="Courier New"/>
          <w:sz w:val="23"/>
          <w:szCs w:val="23"/>
        </w:rPr>
        <w:t>– Subject Property per P&amp;DD.</w:t>
      </w:r>
    </w:p>
    <w:p w14:paraId="55188712" w14:textId="010642AD" w:rsidR="008C2012" w:rsidRPr="00361AE0" w:rsidRDefault="008C2012" w:rsidP="008C2012">
      <w:pPr>
        <w:spacing w:line="450" w:lineRule="atLeast"/>
        <w:jc w:val="both"/>
        <w:rPr>
          <w:rFonts w:ascii="Courier New" w:hAnsi="Courier New" w:cs="Courier New"/>
          <w:sz w:val="23"/>
          <w:szCs w:val="23"/>
        </w:rPr>
      </w:pPr>
      <w:r w:rsidRPr="00361AE0">
        <w:rPr>
          <w:rFonts w:ascii="Courier New" w:hAnsi="Courier New" w:cs="Courier New"/>
          <w:b/>
          <w:sz w:val="23"/>
          <w:szCs w:val="23"/>
        </w:rPr>
        <w:t>Exhibit 3</w:t>
      </w:r>
      <w:r w:rsidRPr="00361AE0">
        <w:rPr>
          <w:rFonts w:ascii="Courier New" w:hAnsi="Courier New" w:cs="Courier New"/>
          <w:sz w:val="23"/>
          <w:szCs w:val="23"/>
        </w:rPr>
        <w:t xml:space="preserve"> – Written Description dated</w:t>
      </w:r>
      <w:r w:rsidR="00921453">
        <w:rPr>
          <w:rFonts w:ascii="Courier New" w:hAnsi="Courier New" w:cs="Courier New"/>
          <w:sz w:val="23"/>
          <w:szCs w:val="23"/>
        </w:rPr>
        <w:t xml:space="preserve"> April 22</w:t>
      </w:r>
      <w:r w:rsidR="00214620">
        <w:rPr>
          <w:rFonts w:ascii="Courier New" w:hAnsi="Courier New" w:cs="Courier New"/>
          <w:sz w:val="23"/>
          <w:szCs w:val="23"/>
        </w:rPr>
        <w:t xml:space="preserve">, </w:t>
      </w:r>
      <w:r w:rsidR="00482AE1" w:rsidRPr="00002458">
        <w:rPr>
          <w:rFonts w:ascii="Courier New" w:hAnsi="Courier New" w:cs="Courier New"/>
          <w:sz w:val="23"/>
          <w:szCs w:val="23"/>
        </w:rPr>
        <w:t>202</w:t>
      </w:r>
      <w:r w:rsidR="00CF756B">
        <w:rPr>
          <w:rFonts w:ascii="Courier New" w:hAnsi="Courier New" w:cs="Courier New"/>
          <w:sz w:val="23"/>
          <w:szCs w:val="23"/>
        </w:rPr>
        <w:t>5</w:t>
      </w:r>
      <w:r w:rsidR="00D923B1" w:rsidRPr="00361AE0">
        <w:rPr>
          <w:rFonts w:ascii="Courier New" w:hAnsi="Courier New" w:cs="Courier New"/>
          <w:sz w:val="23"/>
          <w:szCs w:val="23"/>
        </w:rPr>
        <w:t>.</w:t>
      </w:r>
    </w:p>
    <w:p w14:paraId="5B7D3A4F" w14:textId="28DFD633" w:rsidR="00A20723" w:rsidRPr="00361AE0" w:rsidRDefault="008C2012" w:rsidP="0076278D">
      <w:pPr>
        <w:spacing w:line="450" w:lineRule="atLeast"/>
        <w:jc w:val="both"/>
        <w:rPr>
          <w:rFonts w:ascii="Courier New" w:hAnsi="Courier New" w:cs="Courier New"/>
          <w:sz w:val="23"/>
          <w:szCs w:val="23"/>
        </w:rPr>
      </w:pPr>
      <w:r w:rsidRPr="00361AE0">
        <w:rPr>
          <w:rFonts w:ascii="Courier New" w:hAnsi="Courier New" w:cs="Courier New"/>
          <w:b/>
          <w:sz w:val="23"/>
          <w:szCs w:val="23"/>
        </w:rPr>
        <w:t>Exhibit 4</w:t>
      </w:r>
      <w:r w:rsidRPr="00361AE0">
        <w:rPr>
          <w:rFonts w:ascii="Courier New" w:hAnsi="Courier New" w:cs="Courier New"/>
          <w:sz w:val="23"/>
          <w:szCs w:val="23"/>
        </w:rPr>
        <w:t xml:space="preserve"> – Site Plan dated</w:t>
      </w:r>
      <w:r w:rsidR="00A80B3B">
        <w:rPr>
          <w:rFonts w:ascii="Courier New" w:hAnsi="Courier New" w:cs="Courier New"/>
          <w:sz w:val="23"/>
          <w:szCs w:val="23"/>
        </w:rPr>
        <w:t xml:space="preserve"> </w:t>
      </w:r>
      <w:r w:rsidR="00921453">
        <w:rPr>
          <w:rFonts w:ascii="Courier New" w:hAnsi="Courier New" w:cs="Courier New"/>
          <w:sz w:val="23"/>
          <w:szCs w:val="23"/>
        </w:rPr>
        <w:t>February</w:t>
      </w:r>
      <w:r w:rsidR="00A80B3B">
        <w:rPr>
          <w:rFonts w:ascii="Courier New" w:hAnsi="Courier New" w:cs="Courier New"/>
          <w:sz w:val="23"/>
          <w:szCs w:val="23"/>
        </w:rPr>
        <w:t xml:space="preserve"> </w:t>
      </w:r>
      <w:r w:rsidR="00921453">
        <w:rPr>
          <w:rFonts w:ascii="Courier New" w:hAnsi="Courier New" w:cs="Courier New"/>
          <w:sz w:val="23"/>
          <w:szCs w:val="23"/>
        </w:rPr>
        <w:t>1</w:t>
      </w:r>
      <w:r w:rsidR="00D9502E">
        <w:rPr>
          <w:rFonts w:ascii="Courier New" w:hAnsi="Courier New" w:cs="Courier New"/>
          <w:sz w:val="23"/>
          <w:szCs w:val="23"/>
        </w:rPr>
        <w:t>2</w:t>
      </w:r>
      <w:r w:rsidR="00A80B3B">
        <w:rPr>
          <w:rFonts w:ascii="Courier New" w:hAnsi="Courier New" w:cs="Courier New"/>
          <w:sz w:val="23"/>
          <w:szCs w:val="23"/>
        </w:rPr>
        <w:t>, 202</w:t>
      </w:r>
      <w:r w:rsidR="0018072E">
        <w:rPr>
          <w:rFonts w:ascii="Courier New" w:hAnsi="Courier New" w:cs="Courier New"/>
          <w:sz w:val="23"/>
          <w:szCs w:val="23"/>
        </w:rPr>
        <w:t>5</w:t>
      </w:r>
      <w:r w:rsidR="00D923B1" w:rsidRPr="00361AE0">
        <w:rPr>
          <w:rFonts w:ascii="Courier New" w:hAnsi="Courier New" w:cs="Courier New"/>
          <w:sz w:val="23"/>
          <w:szCs w:val="23"/>
        </w:rPr>
        <w:t>.</w:t>
      </w:r>
    </w:p>
    <w:p w14:paraId="6E32CF59" w14:textId="22179FFD" w:rsidR="00A20723" w:rsidRPr="00DD35BC" w:rsidRDefault="00A20723" w:rsidP="00A20723">
      <w:pPr>
        <w:autoSpaceDE w:val="0"/>
        <w:autoSpaceDN w:val="0"/>
        <w:adjustRightInd w:val="0"/>
        <w:spacing w:line="450" w:lineRule="atLeast"/>
        <w:jc w:val="both"/>
        <w:rPr>
          <w:rFonts w:ascii="Courier New" w:hAnsi="Courier New" w:cs="Courier New"/>
          <w:sz w:val="23"/>
          <w:szCs w:val="23"/>
        </w:rPr>
      </w:pPr>
      <w:bookmarkStart w:id="10" w:name="_DV_M26"/>
      <w:bookmarkEnd w:id="10"/>
      <w:r w:rsidRPr="00361AE0">
        <w:rPr>
          <w:rFonts w:ascii="Courier New" w:hAnsi="Courier New" w:cs="Courier New"/>
          <w:sz w:val="23"/>
          <w:szCs w:val="23"/>
        </w:rPr>
        <w:tab/>
      </w:r>
      <w:r w:rsidRPr="00361AE0">
        <w:rPr>
          <w:rFonts w:ascii="Courier New" w:hAnsi="Courier New" w:cs="Courier New"/>
          <w:b/>
          <w:sz w:val="23"/>
          <w:szCs w:val="23"/>
        </w:rPr>
        <w:t>Section 2.</w:t>
      </w:r>
      <w:r w:rsidRPr="00361AE0">
        <w:rPr>
          <w:rFonts w:ascii="Courier New" w:hAnsi="Courier New" w:cs="Courier New"/>
          <w:b/>
          <w:sz w:val="23"/>
          <w:szCs w:val="23"/>
        </w:rPr>
        <w:tab/>
      </w:r>
      <w:r w:rsidRPr="00361AE0">
        <w:rPr>
          <w:rFonts w:ascii="Courier New" w:hAnsi="Courier New" w:cs="Courier New"/>
          <w:b/>
          <w:sz w:val="23"/>
          <w:szCs w:val="23"/>
        </w:rPr>
        <w:tab/>
        <w:t>Owner and Description.</w:t>
      </w:r>
      <w:r w:rsidRPr="00361AE0">
        <w:rPr>
          <w:rFonts w:ascii="Courier New" w:hAnsi="Courier New" w:cs="Courier New"/>
          <w:sz w:val="23"/>
          <w:szCs w:val="23"/>
        </w:rPr>
        <w:t xml:space="preserve">  T</w:t>
      </w:r>
      <w:r w:rsidR="00EA6C6B" w:rsidRPr="00361AE0">
        <w:rPr>
          <w:rFonts w:ascii="Courier New" w:hAnsi="Courier New" w:cs="Courier New"/>
          <w:sz w:val="23"/>
          <w:szCs w:val="23"/>
        </w:rPr>
        <w:t>he Subject Property is owned by</w:t>
      </w:r>
      <w:r w:rsidR="00BF1FA6">
        <w:rPr>
          <w:rFonts w:ascii="Courier New" w:hAnsi="Courier New" w:cs="Courier New"/>
          <w:bCs/>
          <w:sz w:val="23"/>
          <w:szCs w:val="23"/>
        </w:rPr>
        <w:t xml:space="preserve"> </w:t>
      </w:r>
      <w:r w:rsidR="00921453" w:rsidRPr="00921453">
        <w:rPr>
          <w:rFonts w:ascii="Courier New" w:hAnsi="Courier New" w:cs="Courier New"/>
          <w:bCs/>
          <w:sz w:val="23"/>
          <w:szCs w:val="23"/>
        </w:rPr>
        <w:t>Jacksonville Butler Propco, LLC</w:t>
      </w:r>
      <w:r w:rsidR="00636B41">
        <w:rPr>
          <w:rFonts w:ascii="Courier New" w:hAnsi="Courier New" w:cs="Courier New"/>
          <w:bCs/>
          <w:sz w:val="23"/>
          <w:szCs w:val="23"/>
        </w:rPr>
        <w:t xml:space="preserve">, </w:t>
      </w:r>
      <w:r w:rsidRPr="00DD35BC">
        <w:rPr>
          <w:rFonts w:ascii="Courier New" w:hAnsi="Courier New" w:cs="Courier New"/>
          <w:sz w:val="23"/>
          <w:szCs w:val="23"/>
        </w:rPr>
        <w:t xml:space="preserve">and is </w:t>
      </w:r>
      <w:r w:rsidR="00A253EE" w:rsidRPr="00DD35BC">
        <w:rPr>
          <w:rFonts w:ascii="Courier New" w:hAnsi="Courier New" w:cs="Courier New"/>
          <w:sz w:val="23"/>
          <w:szCs w:val="23"/>
        </w:rPr>
        <w:t xml:space="preserve">legally </w:t>
      </w:r>
      <w:r w:rsidRPr="00DD35BC">
        <w:rPr>
          <w:rFonts w:ascii="Courier New" w:hAnsi="Courier New" w:cs="Courier New"/>
          <w:sz w:val="23"/>
          <w:szCs w:val="23"/>
        </w:rPr>
        <w:t xml:space="preserve">described in </w:t>
      </w:r>
      <w:r w:rsidRPr="00DD35BC">
        <w:rPr>
          <w:rFonts w:ascii="Courier New" w:hAnsi="Courier New" w:cs="Courier New"/>
          <w:b/>
          <w:bCs/>
          <w:sz w:val="23"/>
          <w:szCs w:val="23"/>
        </w:rPr>
        <w:t>Exhibit 1</w:t>
      </w:r>
      <w:r w:rsidRPr="00DD35BC">
        <w:rPr>
          <w:rFonts w:ascii="Courier New" w:hAnsi="Courier New" w:cs="Courier New"/>
          <w:sz w:val="23"/>
          <w:szCs w:val="23"/>
        </w:rPr>
        <w:t xml:space="preserve">, attached hereto. The </w:t>
      </w:r>
      <w:proofErr w:type="gramStart"/>
      <w:r w:rsidRPr="00DD35BC">
        <w:rPr>
          <w:rFonts w:ascii="Courier New" w:hAnsi="Courier New" w:cs="Courier New"/>
          <w:sz w:val="23"/>
          <w:szCs w:val="23"/>
        </w:rPr>
        <w:t>applicant is</w:t>
      </w:r>
      <w:proofErr w:type="gramEnd"/>
      <w:r w:rsidR="00921453">
        <w:rPr>
          <w:rFonts w:ascii="Courier New" w:hAnsi="Courier New" w:cs="Courier New"/>
          <w:sz w:val="23"/>
          <w:szCs w:val="23"/>
        </w:rPr>
        <w:t xml:space="preserve"> Steve Diebenow, Esq.</w:t>
      </w:r>
      <w:r w:rsidR="00CF756B">
        <w:rPr>
          <w:rFonts w:ascii="Courier New" w:hAnsi="Courier New" w:cs="Courier New"/>
          <w:sz w:val="23"/>
          <w:szCs w:val="23"/>
        </w:rPr>
        <w:t>,</w:t>
      </w:r>
      <w:r w:rsidR="00921453">
        <w:rPr>
          <w:rFonts w:ascii="Courier New" w:hAnsi="Courier New" w:cs="Courier New"/>
          <w:sz w:val="23"/>
          <w:szCs w:val="23"/>
        </w:rPr>
        <w:t xml:space="preserve"> One Independent Drive, Suite 1200</w:t>
      </w:r>
      <w:r w:rsidR="00D9502E">
        <w:rPr>
          <w:rFonts w:ascii="Courier New" w:hAnsi="Courier New" w:cs="Courier New"/>
          <w:sz w:val="23"/>
          <w:szCs w:val="23"/>
        </w:rPr>
        <w:t xml:space="preserve">, </w:t>
      </w:r>
      <w:r w:rsidR="0040205D">
        <w:rPr>
          <w:rFonts w:ascii="Courier New" w:hAnsi="Courier New" w:cs="Courier New"/>
          <w:sz w:val="23"/>
          <w:szCs w:val="23"/>
        </w:rPr>
        <w:t xml:space="preserve">Jacksonville, </w:t>
      </w:r>
      <w:r w:rsidR="00DD2A46">
        <w:rPr>
          <w:rFonts w:ascii="Courier New" w:hAnsi="Courier New" w:cs="Courier New"/>
          <w:sz w:val="23"/>
          <w:szCs w:val="23"/>
        </w:rPr>
        <w:t>Florida 3</w:t>
      </w:r>
      <w:r w:rsidR="00AF2B6D">
        <w:rPr>
          <w:rFonts w:ascii="Courier New" w:hAnsi="Courier New" w:cs="Courier New"/>
          <w:sz w:val="23"/>
          <w:szCs w:val="23"/>
        </w:rPr>
        <w:t>22</w:t>
      </w:r>
      <w:r w:rsidR="00921453">
        <w:rPr>
          <w:rFonts w:ascii="Courier New" w:hAnsi="Courier New" w:cs="Courier New"/>
          <w:sz w:val="23"/>
          <w:szCs w:val="23"/>
        </w:rPr>
        <w:t>02</w:t>
      </w:r>
      <w:r w:rsidR="00C500A8" w:rsidRPr="00DD35BC">
        <w:rPr>
          <w:rFonts w:ascii="Courier New" w:hAnsi="Courier New" w:cs="Courier New"/>
          <w:bCs/>
          <w:sz w:val="23"/>
          <w:szCs w:val="23"/>
        </w:rPr>
        <w:t>; (</w:t>
      </w:r>
      <w:r w:rsidR="00AF2B6D">
        <w:rPr>
          <w:rFonts w:ascii="Courier New" w:hAnsi="Courier New" w:cs="Courier New"/>
          <w:bCs/>
          <w:sz w:val="23"/>
          <w:szCs w:val="23"/>
        </w:rPr>
        <w:t>904</w:t>
      </w:r>
      <w:r w:rsidR="00C500A8" w:rsidRPr="00DD35BC">
        <w:rPr>
          <w:rFonts w:ascii="Courier New" w:hAnsi="Courier New" w:cs="Courier New"/>
          <w:bCs/>
          <w:sz w:val="23"/>
          <w:szCs w:val="23"/>
        </w:rPr>
        <w:t xml:space="preserve">) </w:t>
      </w:r>
      <w:r w:rsidR="00921453">
        <w:rPr>
          <w:rFonts w:ascii="Courier New" w:hAnsi="Courier New" w:cs="Courier New"/>
          <w:bCs/>
          <w:sz w:val="23"/>
          <w:szCs w:val="23"/>
        </w:rPr>
        <w:t>301</w:t>
      </w:r>
      <w:r w:rsidR="00827020">
        <w:rPr>
          <w:rFonts w:ascii="Courier New" w:hAnsi="Courier New" w:cs="Courier New"/>
          <w:bCs/>
          <w:sz w:val="23"/>
          <w:szCs w:val="23"/>
        </w:rPr>
        <w:t>-</w:t>
      </w:r>
      <w:r w:rsidR="00921453">
        <w:rPr>
          <w:rFonts w:ascii="Courier New" w:hAnsi="Courier New" w:cs="Courier New"/>
          <w:bCs/>
          <w:sz w:val="23"/>
          <w:szCs w:val="23"/>
        </w:rPr>
        <w:t>1269</w:t>
      </w:r>
      <w:r w:rsidR="000E4DA3" w:rsidRPr="00DD35BC">
        <w:rPr>
          <w:rFonts w:ascii="Courier New" w:hAnsi="Courier New" w:cs="Courier New"/>
          <w:bCs/>
          <w:sz w:val="23"/>
          <w:szCs w:val="23"/>
        </w:rPr>
        <w:t>.</w:t>
      </w:r>
    </w:p>
    <w:p w14:paraId="2E4983B1" w14:textId="0669A38C" w:rsidR="00A20723" w:rsidRPr="00361AE0" w:rsidRDefault="00A20723" w:rsidP="00A20723">
      <w:pPr>
        <w:autoSpaceDE w:val="0"/>
        <w:autoSpaceDN w:val="0"/>
        <w:adjustRightInd w:val="0"/>
        <w:spacing w:line="450" w:lineRule="atLeast"/>
        <w:jc w:val="both"/>
        <w:rPr>
          <w:rFonts w:ascii="Courier New" w:hAnsi="Courier New" w:cs="Courier New"/>
          <w:sz w:val="23"/>
          <w:szCs w:val="23"/>
        </w:rPr>
      </w:pPr>
      <w:r w:rsidRPr="00DD35BC">
        <w:rPr>
          <w:rFonts w:ascii="Courier New" w:hAnsi="Courier New" w:cs="Courier New"/>
          <w:sz w:val="23"/>
          <w:szCs w:val="23"/>
        </w:rPr>
        <w:lastRenderedPageBreak/>
        <w:tab/>
      </w:r>
      <w:r w:rsidRPr="00DD35BC">
        <w:rPr>
          <w:rFonts w:ascii="Courier New" w:hAnsi="Courier New" w:cs="Courier New"/>
          <w:b/>
          <w:sz w:val="23"/>
          <w:szCs w:val="23"/>
        </w:rPr>
        <w:t>Section 3.</w:t>
      </w:r>
      <w:r w:rsidRPr="00DD35BC">
        <w:rPr>
          <w:rFonts w:ascii="Courier New" w:hAnsi="Courier New" w:cs="Courier New"/>
          <w:b/>
          <w:sz w:val="23"/>
          <w:szCs w:val="23"/>
        </w:rPr>
        <w:tab/>
      </w:r>
      <w:r w:rsidRPr="00DD35BC">
        <w:rPr>
          <w:rFonts w:ascii="Courier New" w:hAnsi="Courier New" w:cs="Courier New"/>
          <w:b/>
          <w:sz w:val="23"/>
          <w:szCs w:val="23"/>
        </w:rPr>
        <w:tab/>
        <w:t>Disclaimer.</w:t>
      </w:r>
      <w:r w:rsidRPr="00DD35BC">
        <w:rPr>
          <w:rFonts w:ascii="Courier New" w:hAnsi="Courier New" w:cs="Courier New"/>
          <w:sz w:val="23"/>
          <w:szCs w:val="23"/>
        </w:rPr>
        <w:t xml:space="preserve"> </w:t>
      </w:r>
      <w:r w:rsidR="00AA4DE4">
        <w:rPr>
          <w:rFonts w:ascii="Courier New" w:hAnsi="Courier New" w:cs="Courier New"/>
          <w:sz w:val="23"/>
          <w:szCs w:val="23"/>
        </w:rPr>
        <w:t xml:space="preserve"> </w:t>
      </w:r>
      <w:r w:rsidRPr="00DD35BC">
        <w:rPr>
          <w:rFonts w:ascii="Courier New" w:hAnsi="Courier New" w:cs="Courier New"/>
          <w:sz w:val="23"/>
          <w:szCs w:val="23"/>
        </w:rPr>
        <w:t>The rezo</w:t>
      </w:r>
      <w:r w:rsidRPr="00361AE0">
        <w:rPr>
          <w:rFonts w:ascii="Courier New" w:hAnsi="Courier New" w:cs="Courier New"/>
          <w:sz w:val="23"/>
          <w:szCs w:val="23"/>
        </w:rPr>
        <w:t xml:space="preserve">ning granted herein shall </w:t>
      </w:r>
      <w:r w:rsidRPr="00361AE0">
        <w:rPr>
          <w:rFonts w:ascii="Courier New" w:hAnsi="Courier New" w:cs="Courier New"/>
          <w:b/>
          <w:sz w:val="23"/>
          <w:szCs w:val="23"/>
          <w:u w:val="single"/>
        </w:rPr>
        <w:t>not</w:t>
      </w:r>
      <w:r w:rsidRPr="00361AE0">
        <w:rPr>
          <w:rFonts w:ascii="Courier New" w:hAnsi="Courier New" w:cs="Courier New"/>
          <w:b/>
          <w:sz w:val="23"/>
          <w:szCs w:val="23"/>
        </w:rPr>
        <w:t xml:space="preserve"> </w:t>
      </w:r>
      <w:r w:rsidRPr="00361AE0">
        <w:rPr>
          <w:rFonts w:ascii="Courier New" w:hAnsi="Courier New" w:cs="Courier New"/>
          <w:sz w:val="23"/>
          <w:szCs w:val="23"/>
        </w:rPr>
        <w:t xml:space="preserve">be construed as an exemption from any other applicable local, state, or federal laws, regulations, requirements, permits or approvals. All other applicable local, state or federal permits or approvals shall be obtained before commencement of the development or use and issuance of this rezoning is based upon acknowledgement, representation and confirmation made by the applicant(s), owners(s), developer(s) and/or any authorized agent(s) or designee(s) that the subject business, development and/or use will be operated in strict compliance with all laws. Issuance of this rezoning does </w:t>
      </w:r>
      <w:r w:rsidRPr="00361AE0">
        <w:rPr>
          <w:rFonts w:ascii="Courier New" w:hAnsi="Courier New" w:cs="Courier New"/>
          <w:b/>
          <w:sz w:val="23"/>
          <w:szCs w:val="23"/>
          <w:u w:val="single"/>
        </w:rPr>
        <w:t>not</w:t>
      </w:r>
      <w:r w:rsidRPr="00361AE0">
        <w:rPr>
          <w:rFonts w:ascii="Courier New" w:hAnsi="Courier New" w:cs="Courier New"/>
          <w:sz w:val="23"/>
          <w:szCs w:val="23"/>
        </w:rPr>
        <w:t xml:space="preserve"> approve, promote or condone any practice or act that is prohibited or restricted by any federal, state or local laws.</w:t>
      </w:r>
    </w:p>
    <w:p w14:paraId="554DE89A" w14:textId="77777777" w:rsidR="00A20723" w:rsidRPr="00361AE0" w:rsidRDefault="00A20723" w:rsidP="00A20723">
      <w:pPr>
        <w:autoSpaceDE w:val="0"/>
        <w:autoSpaceDN w:val="0"/>
        <w:adjustRightInd w:val="0"/>
        <w:spacing w:line="450" w:lineRule="atLeast"/>
        <w:jc w:val="both"/>
        <w:rPr>
          <w:rFonts w:ascii="Courier New" w:hAnsi="Courier New" w:cs="Courier New"/>
          <w:sz w:val="23"/>
          <w:szCs w:val="23"/>
        </w:rPr>
      </w:pPr>
      <w:bookmarkStart w:id="11" w:name="_DV_M30"/>
      <w:bookmarkEnd w:id="11"/>
      <w:r w:rsidRPr="00361AE0">
        <w:rPr>
          <w:rFonts w:ascii="Courier New" w:hAnsi="Courier New" w:cs="Courier New"/>
          <w:sz w:val="23"/>
          <w:szCs w:val="23"/>
        </w:rPr>
        <w:tab/>
      </w:r>
      <w:r w:rsidRPr="00361AE0">
        <w:rPr>
          <w:rFonts w:ascii="Courier New" w:hAnsi="Courier New" w:cs="Courier New"/>
          <w:b/>
          <w:sz w:val="23"/>
          <w:szCs w:val="23"/>
        </w:rPr>
        <w:t>Section 4.</w:t>
      </w:r>
      <w:r w:rsidRPr="00361AE0">
        <w:rPr>
          <w:rFonts w:ascii="Courier New" w:hAnsi="Courier New" w:cs="Courier New"/>
          <w:b/>
          <w:sz w:val="23"/>
          <w:szCs w:val="23"/>
        </w:rPr>
        <w:tab/>
      </w:r>
      <w:r w:rsidRPr="00361AE0">
        <w:rPr>
          <w:rFonts w:ascii="Courier New" w:hAnsi="Courier New" w:cs="Courier New"/>
          <w:b/>
          <w:sz w:val="23"/>
          <w:szCs w:val="23"/>
        </w:rPr>
        <w:tab/>
        <w:t xml:space="preserve">Effective Date. </w:t>
      </w:r>
      <w:r w:rsidRPr="00361AE0">
        <w:rPr>
          <w:rFonts w:ascii="Courier New" w:hAnsi="Courier New" w:cs="Courier New"/>
          <w:sz w:val="23"/>
          <w:szCs w:val="23"/>
        </w:rPr>
        <w:t xml:space="preserve"> The enactment of this Ordinance shall be deemed to constitute a quasi-judicial action of the City Council and shall become effective upon signature by the Council President and Council Secretary.</w:t>
      </w:r>
    </w:p>
    <w:p w14:paraId="2494B40E" w14:textId="77777777" w:rsidR="00CC40B6" w:rsidRDefault="00CC40B6"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rPr>
      </w:pPr>
    </w:p>
    <w:p w14:paraId="47D6508A" w14:textId="490B8DB7" w:rsidR="006E6C95" w:rsidRPr="00361AE0" w:rsidRDefault="00394781" w:rsidP="006C041F">
      <w:pPr>
        <w:tabs>
          <w:tab w:val="left" w:pos="-1440"/>
          <w:tab w:val="left" w:pos="-720"/>
          <w:tab w:val="left" w:pos="0"/>
          <w:tab w:val="left" w:pos="720"/>
          <w:tab w:val="left" w:pos="1440"/>
          <w:tab w:val="left" w:pos="6480"/>
        </w:tabs>
        <w:spacing w:line="450" w:lineRule="atLeast"/>
        <w:jc w:val="both"/>
        <w:rPr>
          <w:rFonts w:ascii="Courier New" w:hAnsi="Courier New" w:cs="Courier New"/>
          <w:sz w:val="23"/>
          <w:szCs w:val="23"/>
        </w:rPr>
      </w:pPr>
      <w:r w:rsidRPr="00361AE0">
        <w:rPr>
          <w:rFonts w:ascii="Courier New" w:hAnsi="Courier New" w:cs="Courier New"/>
          <w:sz w:val="23"/>
          <w:szCs w:val="23"/>
        </w:rPr>
        <w:t>Form Approved:</w:t>
      </w:r>
      <w:r w:rsidR="006C041F">
        <w:rPr>
          <w:rFonts w:ascii="Courier New" w:hAnsi="Courier New" w:cs="Courier New"/>
          <w:sz w:val="23"/>
          <w:szCs w:val="23"/>
        </w:rPr>
        <w:tab/>
      </w:r>
    </w:p>
    <w:p w14:paraId="6DB83921" w14:textId="5C25E580" w:rsidR="000062F5" w:rsidRPr="00361AE0" w:rsidRDefault="000062F5"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rPr>
      </w:pPr>
    </w:p>
    <w:p w14:paraId="15FB76F6" w14:textId="77777777" w:rsidR="001E3B19" w:rsidRPr="001E3B19" w:rsidRDefault="001E3B19" w:rsidP="001E3B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sz w:val="23"/>
          <w:szCs w:val="23"/>
          <w:u w:val="single"/>
        </w:rPr>
      </w:pPr>
      <w:r w:rsidRPr="001E3B19">
        <w:rPr>
          <w:rFonts w:ascii="Courier New" w:hAnsi="Courier New"/>
          <w:sz w:val="23"/>
          <w:szCs w:val="23"/>
          <w:u w:val="single"/>
        </w:rPr>
        <w:t xml:space="preserve">     </w:t>
      </w:r>
      <w:proofErr w:type="gramStart"/>
      <w:r w:rsidRPr="001E3B19">
        <w:rPr>
          <w:rFonts w:ascii="Courier New" w:hAnsi="Courier New"/>
          <w:sz w:val="23"/>
          <w:szCs w:val="23"/>
          <w:u w:val="single"/>
        </w:rPr>
        <w:t>/s/ Dylan</w:t>
      </w:r>
      <w:proofErr w:type="gramEnd"/>
      <w:r w:rsidRPr="001E3B19">
        <w:rPr>
          <w:rFonts w:ascii="Courier New" w:hAnsi="Courier New"/>
          <w:sz w:val="23"/>
          <w:szCs w:val="23"/>
          <w:u w:val="single"/>
        </w:rPr>
        <w:t xml:space="preserve"> </w:t>
      </w:r>
      <w:proofErr w:type="gramStart"/>
      <w:r w:rsidRPr="001E3B19">
        <w:rPr>
          <w:rFonts w:ascii="Courier New" w:hAnsi="Courier New"/>
          <w:sz w:val="23"/>
          <w:szCs w:val="23"/>
          <w:u w:val="single"/>
        </w:rPr>
        <w:t>Reingold__</w:t>
      </w:r>
      <w:proofErr w:type="gramEnd"/>
      <w:r w:rsidRPr="001E3B19">
        <w:rPr>
          <w:rFonts w:ascii="Courier New" w:hAnsi="Courier New"/>
          <w:sz w:val="23"/>
          <w:szCs w:val="23"/>
          <w:u w:val="single"/>
        </w:rPr>
        <w:t>___</w:t>
      </w:r>
    </w:p>
    <w:p w14:paraId="592757DC" w14:textId="4B1D7449" w:rsidR="00394781" w:rsidRPr="00361AE0" w:rsidRDefault="00394781"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rPr>
      </w:pPr>
      <w:r w:rsidRPr="00361AE0">
        <w:rPr>
          <w:rFonts w:ascii="Courier New" w:hAnsi="Courier New" w:cs="Courier New"/>
          <w:sz w:val="23"/>
          <w:szCs w:val="23"/>
        </w:rPr>
        <w:t>Office of General Counsel</w:t>
      </w:r>
    </w:p>
    <w:p w14:paraId="55626E1C" w14:textId="2A2B9D06" w:rsidR="009D4003" w:rsidRPr="00361AE0" w:rsidRDefault="00394781"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rPr>
      </w:pPr>
      <w:r w:rsidRPr="00361AE0">
        <w:rPr>
          <w:rFonts w:ascii="Courier New" w:hAnsi="Courier New" w:cs="Courier New"/>
          <w:sz w:val="23"/>
          <w:szCs w:val="23"/>
        </w:rPr>
        <w:t>Legislation Prepared By:</w:t>
      </w:r>
      <w:r w:rsidR="00145789">
        <w:rPr>
          <w:rFonts w:ascii="Courier New" w:hAnsi="Courier New" w:cs="Courier New"/>
          <w:sz w:val="23"/>
          <w:szCs w:val="23"/>
        </w:rPr>
        <w:tab/>
      </w:r>
      <w:r w:rsidR="00921453">
        <w:rPr>
          <w:rFonts w:ascii="Courier New" w:hAnsi="Courier New" w:cs="Courier New"/>
          <w:sz w:val="23"/>
          <w:szCs w:val="23"/>
        </w:rPr>
        <w:t>Kaysie Cox</w:t>
      </w:r>
    </w:p>
    <w:p w14:paraId="3C27042F" w14:textId="3C0C94DE" w:rsidR="00443075" w:rsidRPr="005763AB" w:rsidRDefault="00252C93"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16"/>
          <w:szCs w:val="16"/>
        </w:rPr>
      </w:pPr>
      <w:r>
        <w:rPr>
          <w:rFonts w:ascii="Courier New" w:hAnsi="Courier New" w:cs="Courier New"/>
          <w:sz w:val="16"/>
          <w:szCs w:val="16"/>
        </w:rPr>
        <w:fldChar w:fldCharType="begin"/>
      </w:r>
      <w:r>
        <w:rPr>
          <w:rFonts w:ascii="Courier New" w:hAnsi="Courier New" w:cs="Courier New"/>
          <w:sz w:val="16"/>
          <w:szCs w:val="16"/>
        </w:rPr>
        <w:instrText xml:space="preserve"> FILENAME   \* MERGEFORMAT </w:instrText>
      </w:r>
      <w:r>
        <w:rPr>
          <w:rFonts w:ascii="Courier New" w:hAnsi="Courier New" w:cs="Courier New"/>
          <w:sz w:val="16"/>
          <w:szCs w:val="16"/>
        </w:rPr>
        <w:fldChar w:fldCharType="separate"/>
      </w:r>
      <w:r w:rsidR="00805C35">
        <w:rPr>
          <w:rFonts w:ascii="Courier New" w:hAnsi="Courier New" w:cs="Courier New"/>
          <w:noProof/>
          <w:sz w:val="16"/>
          <w:szCs w:val="16"/>
        </w:rPr>
        <w:t>GC-#1692695-v1-2025-450_(Z-6265).docx</w:t>
      </w:r>
      <w:r>
        <w:rPr>
          <w:rFonts w:ascii="Courier New" w:hAnsi="Courier New" w:cs="Courier New"/>
          <w:sz w:val="16"/>
          <w:szCs w:val="16"/>
        </w:rPr>
        <w:fldChar w:fldCharType="end"/>
      </w:r>
    </w:p>
    <w:sectPr w:rsidR="00443075" w:rsidRPr="005763AB" w:rsidSect="007054DF">
      <w:footerReference w:type="default" r:id="rId8"/>
      <w:headerReference w:type="first" r:id="rId9"/>
      <w:footerReference w:type="first" r:id="rId10"/>
      <w:endnotePr>
        <w:numFmt w:val="decimal"/>
      </w:endnotePr>
      <w:type w:val="continuous"/>
      <w:pgSz w:w="12240" w:h="15840" w:code="1"/>
      <w:pgMar w:top="864" w:right="1440" w:bottom="720" w:left="1440" w:header="432" w:footer="432" w:gutter="0"/>
      <w:pgBorders>
        <w:left w:val="single" w:sz="4" w:space="10" w:color="auto"/>
        <w:right w:val="single" w:sz="4" w:space="10" w:color="auto"/>
      </w:pgBorders>
      <w:lnNumType w:countBy="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E422" w14:textId="77777777" w:rsidR="006B20E3" w:rsidRDefault="006B20E3">
      <w:r>
        <w:separator/>
      </w:r>
    </w:p>
  </w:endnote>
  <w:endnote w:type="continuationSeparator" w:id="0">
    <w:p w14:paraId="36F56222" w14:textId="77777777" w:rsidR="006B20E3" w:rsidRDefault="006B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41EE" w14:textId="28FEF129" w:rsidR="00DC195B" w:rsidRPr="00F777F6" w:rsidRDefault="00F777F6" w:rsidP="00F777F6">
    <w:pPr>
      <w:pStyle w:val="Footer"/>
      <w:jc w:val="center"/>
      <w:rPr>
        <w:sz w:val="23"/>
        <w:szCs w:val="23"/>
      </w:rPr>
    </w:pPr>
    <w:r w:rsidRPr="00F777F6">
      <w:rPr>
        <w:sz w:val="23"/>
        <w:szCs w:val="23"/>
      </w:rPr>
      <w:t>-</w:t>
    </w:r>
    <w:r>
      <w:rPr>
        <w:sz w:val="23"/>
        <w:szCs w:val="23"/>
      </w:rPr>
      <w:t xml:space="preserve"> </w:t>
    </w:r>
    <w:r w:rsidRPr="00F777F6">
      <w:rPr>
        <w:sz w:val="23"/>
        <w:szCs w:val="23"/>
      </w:rPr>
      <w:fldChar w:fldCharType="begin"/>
    </w:r>
    <w:r w:rsidRPr="00F777F6">
      <w:rPr>
        <w:sz w:val="23"/>
        <w:szCs w:val="23"/>
      </w:rPr>
      <w:instrText xml:space="preserve"> PAGE   \* MERGEFORMAT </w:instrText>
    </w:r>
    <w:r w:rsidRPr="00F777F6">
      <w:rPr>
        <w:sz w:val="23"/>
        <w:szCs w:val="23"/>
      </w:rPr>
      <w:fldChar w:fldCharType="separate"/>
    </w:r>
    <w:r w:rsidR="00645FF1">
      <w:rPr>
        <w:noProof/>
        <w:sz w:val="23"/>
        <w:szCs w:val="23"/>
      </w:rPr>
      <w:t>2</w:t>
    </w:r>
    <w:r w:rsidRPr="00F777F6">
      <w:rPr>
        <w:noProof/>
        <w:sz w:val="23"/>
        <w:szCs w:val="23"/>
      </w:rPr>
      <w:fldChar w:fldCharType="end"/>
    </w:r>
    <w:r>
      <w:rPr>
        <w:noProof/>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C74A" w14:textId="13AF3078" w:rsidR="006E2B40" w:rsidRDefault="006E2B40">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FDBF" w14:textId="77777777" w:rsidR="006B20E3" w:rsidRDefault="006B20E3">
      <w:r>
        <w:separator/>
      </w:r>
    </w:p>
  </w:footnote>
  <w:footnote w:type="continuationSeparator" w:id="0">
    <w:p w14:paraId="15E9E9FE" w14:textId="77777777" w:rsidR="006B20E3" w:rsidRDefault="006B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7CDB" w14:textId="1A159CC9" w:rsidR="00DC195B" w:rsidRDefault="00DC195B" w:rsidP="004937E6">
    <w:pPr>
      <w:pStyle w:val="Header"/>
      <w:jc w:val="right"/>
    </w:pPr>
  </w:p>
  <w:p w14:paraId="6800B9F1" w14:textId="77777777" w:rsidR="00F777F6" w:rsidRDefault="00F777F6" w:rsidP="004937E6">
    <w:pPr>
      <w:pStyle w:val="Header"/>
      <w:jc w:val="right"/>
    </w:pPr>
  </w:p>
  <w:p w14:paraId="7EEA5153" w14:textId="77777777" w:rsidR="00F777F6" w:rsidRDefault="00F777F6" w:rsidP="004937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E6269"/>
    <w:multiLevelType w:val="hybridMultilevel"/>
    <w:tmpl w:val="DA52F640"/>
    <w:lvl w:ilvl="0" w:tplc="1AC6997C">
      <w:start w:val="2"/>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77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78"/>
    <w:rsid w:val="00002458"/>
    <w:rsid w:val="0000506E"/>
    <w:rsid w:val="00005D2A"/>
    <w:rsid w:val="000062F5"/>
    <w:rsid w:val="00007AAE"/>
    <w:rsid w:val="00011064"/>
    <w:rsid w:val="000117EC"/>
    <w:rsid w:val="0001365E"/>
    <w:rsid w:val="00013D32"/>
    <w:rsid w:val="00021B17"/>
    <w:rsid w:val="000235A9"/>
    <w:rsid w:val="00034A5E"/>
    <w:rsid w:val="00035F41"/>
    <w:rsid w:val="00037594"/>
    <w:rsid w:val="00041A1A"/>
    <w:rsid w:val="00042116"/>
    <w:rsid w:val="00046654"/>
    <w:rsid w:val="00056244"/>
    <w:rsid w:val="00061049"/>
    <w:rsid w:val="00065E06"/>
    <w:rsid w:val="0007242B"/>
    <w:rsid w:val="000730B7"/>
    <w:rsid w:val="00074F4F"/>
    <w:rsid w:val="0007558A"/>
    <w:rsid w:val="000764D9"/>
    <w:rsid w:val="00076901"/>
    <w:rsid w:val="000803F8"/>
    <w:rsid w:val="00080FD5"/>
    <w:rsid w:val="00084265"/>
    <w:rsid w:val="00084EB5"/>
    <w:rsid w:val="00086C41"/>
    <w:rsid w:val="00094407"/>
    <w:rsid w:val="00094E87"/>
    <w:rsid w:val="00095758"/>
    <w:rsid w:val="00095B46"/>
    <w:rsid w:val="00095C97"/>
    <w:rsid w:val="000965F4"/>
    <w:rsid w:val="00097A2A"/>
    <w:rsid w:val="000A1C92"/>
    <w:rsid w:val="000A5C7F"/>
    <w:rsid w:val="000A7A5A"/>
    <w:rsid w:val="000B5009"/>
    <w:rsid w:val="000B5148"/>
    <w:rsid w:val="000C196B"/>
    <w:rsid w:val="000C4FA4"/>
    <w:rsid w:val="000C5499"/>
    <w:rsid w:val="000D05B4"/>
    <w:rsid w:val="000D1137"/>
    <w:rsid w:val="000D2ACD"/>
    <w:rsid w:val="000D4577"/>
    <w:rsid w:val="000D67D3"/>
    <w:rsid w:val="000D7AEF"/>
    <w:rsid w:val="000E4DA3"/>
    <w:rsid w:val="000E60B4"/>
    <w:rsid w:val="000E67BF"/>
    <w:rsid w:val="000E6A12"/>
    <w:rsid w:val="000F1BE0"/>
    <w:rsid w:val="000F45C6"/>
    <w:rsid w:val="000F5ABB"/>
    <w:rsid w:val="000F5D12"/>
    <w:rsid w:val="000F6ACF"/>
    <w:rsid w:val="000F73A1"/>
    <w:rsid w:val="0010583D"/>
    <w:rsid w:val="00107FD9"/>
    <w:rsid w:val="00113EED"/>
    <w:rsid w:val="00115151"/>
    <w:rsid w:val="00116324"/>
    <w:rsid w:val="00117CFC"/>
    <w:rsid w:val="00127AFE"/>
    <w:rsid w:val="00131AFB"/>
    <w:rsid w:val="00143A34"/>
    <w:rsid w:val="00145789"/>
    <w:rsid w:val="0014765A"/>
    <w:rsid w:val="00151485"/>
    <w:rsid w:val="00151A18"/>
    <w:rsid w:val="0015324E"/>
    <w:rsid w:val="001535A6"/>
    <w:rsid w:val="00154391"/>
    <w:rsid w:val="00155018"/>
    <w:rsid w:val="00160C87"/>
    <w:rsid w:val="00161FD1"/>
    <w:rsid w:val="001621F9"/>
    <w:rsid w:val="001668DC"/>
    <w:rsid w:val="00167EAA"/>
    <w:rsid w:val="00172251"/>
    <w:rsid w:val="00176639"/>
    <w:rsid w:val="0018072E"/>
    <w:rsid w:val="00181063"/>
    <w:rsid w:val="00181F76"/>
    <w:rsid w:val="0018313A"/>
    <w:rsid w:val="00183C0A"/>
    <w:rsid w:val="00184715"/>
    <w:rsid w:val="001849B7"/>
    <w:rsid w:val="001856CB"/>
    <w:rsid w:val="00186AFF"/>
    <w:rsid w:val="00187B08"/>
    <w:rsid w:val="00187FF3"/>
    <w:rsid w:val="001942FC"/>
    <w:rsid w:val="001944AB"/>
    <w:rsid w:val="00195746"/>
    <w:rsid w:val="001A52FA"/>
    <w:rsid w:val="001A5B02"/>
    <w:rsid w:val="001A5FD3"/>
    <w:rsid w:val="001B1E29"/>
    <w:rsid w:val="001C02A5"/>
    <w:rsid w:val="001C04A8"/>
    <w:rsid w:val="001C337A"/>
    <w:rsid w:val="001C43E3"/>
    <w:rsid w:val="001C79B2"/>
    <w:rsid w:val="001D223C"/>
    <w:rsid w:val="001D2F7A"/>
    <w:rsid w:val="001D4459"/>
    <w:rsid w:val="001D44FB"/>
    <w:rsid w:val="001D581F"/>
    <w:rsid w:val="001D7215"/>
    <w:rsid w:val="001E3B19"/>
    <w:rsid w:val="001E3B87"/>
    <w:rsid w:val="001E40A8"/>
    <w:rsid w:val="001E50F5"/>
    <w:rsid w:val="001E5CCD"/>
    <w:rsid w:val="001E65BD"/>
    <w:rsid w:val="001E6C52"/>
    <w:rsid w:val="001F232B"/>
    <w:rsid w:val="001F4520"/>
    <w:rsid w:val="001F59AC"/>
    <w:rsid w:val="0020049F"/>
    <w:rsid w:val="00201CC9"/>
    <w:rsid w:val="002029D9"/>
    <w:rsid w:val="00202AE7"/>
    <w:rsid w:val="00204490"/>
    <w:rsid w:val="0020451D"/>
    <w:rsid w:val="002046BE"/>
    <w:rsid w:val="0020534C"/>
    <w:rsid w:val="00210C1F"/>
    <w:rsid w:val="002120DC"/>
    <w:rsid w:val="00213CAD"/>
    <w:rsid w:val="00214620"/>
    <w:rsid w:val="00214AA5"/>
    <w:rsid w:val="00217E86"/>
    <w:rsid w:val="0022071F"/>
    <w:rsid w:val="002234D2"/>
    <w:rsid w:val="00225FCA"/>
    <w:rsid w:val="00227327"/>
    <w:rsid w:val="00227A83"/>
    <w:rsid w:val="002307FC"/>
    <w:rsid w:val="002320D3"/>
    <w:rsid w:val="00232B76"/>
    <w:rsid w:val="002336F7"/>
    <w:rsid w:val="00241BD5"/>
    <w:rsid w:val="00242473"/>
    <w:rsid w:val="00242C5E"/>
    <w:rsid w:val="00247A98"/>
    <w:rsid w:val="0025084F"/>
    <w:rsid w:val="00250ECC"/>
    <w:rsid w:val="00252C93"/>
    <w:rsid w:val="00256182"/>
    <w:rsid w:val="002561A9"/>
    <w:rsid w:val="002570DA"/>
    <w:rsid w:val="00257404"/>
    <w:rsid w:val="00260EB7"/>
    <w:rsid w:val="002633BE"/>
    <w:rsid w:val="00265904"/>
    <w:rsid w:val="00265D65"/>
    <w:rsid w:val="002705B1"/>
    <w:rsid w:val="00271593"/>
    <w:rsid w:val="00272F52"/>
    <w:rsid w:val="00273C37"/>
    <w:rsid w:val="0027571F"/>
    <w:rsid w:val="00275882"/>
    <w:rsid w:val="00276A6B"/>
    <w:rsid w:val="00283E4B"/>
    <w:rsid w:val="00290BC1"/>
    <w:rsid w:val="0029209F"/>
    <w:rsid w:val="002941CC"/>
    <w:rsid w:val="002966A2"/>
    <w:rsid w:val="00296AF8"/>
    <w:rsid w:val="002A0060"/>
    <w:rsid w:val="002A0B71"/>
    <w:rsid w:val="002A14B2"/>
    <w:rsid w:val="002A3F34"/>
    <w:rsid w:val="002A5508"/>
    <w:rsid w:val="002A7177"/>
    <w:rsid w:val="002A7519"/>
    <w:rsid w:val="002B0115"/>
    <w:rsid w:val="002B23BD"/>
    <w:rsid w:val="002B4F1C"/>
    <w:rsid w:val="002B5D7E"/>
    <w:rsid w:val="002B76AF"/>
    <w:rsid w:val="002C15D4"/>
    <w:rsid w:val="002C5BC7"/>
    <w:rsid w:val="002C7276"/>
    <w:rsid w:val="002D3297"/>
    <w:rsid w:val="002D79C9"/>
    <w:rsid w:val="002E0E2D"/>
    <w:rsid w:val="002E26BE"/>
    <w:rsid w:val="002E3996"/>
    <w:rsid w:val="002E44D8"/>
    <w:rsid w:val="002E4E90"/>
    <w:rsid w:val="002E5ADF"/>
    <w:rsid w:val="002E79F0"/>
    <w:rsid w:val="002F79AF"/>
    <w:rsid w:val="002F7F4D"/>
    <w:rsid w:val="00304940"/>
    <w:rsid w:val="003115AA"/>
    <w:rsid w:val="00317905"/>
    <w:rsid w:val="00322DBD"/>
    <w:rsid w:val="00322E42"/>
    <w:rsid w:val="00333FFA"/>
    <w:rsid w:val="00335579"/>
    <w:rsid w:val="003425BA"/>
    <w:rsid w:val="003474D1"/>
    <w:rsid w:val="0035372B"/>
    <w:rsid w:val="00361AE0"/>
    <w:rsid w:val="003637E7"/>
    <w:rsid w:val="00366ECC"/>
    <w:rsid w:val="00367422"/>
    <w:rsid w:val="00370C56"/>
    <w:rsid w:val="003716C4"/>
    <w:rsid w:val="003721FC"/>
    <w:rsid w:val="00373EAE"/>
    <w:rsid w:val="00374CB7"/>
    <w:rsid w:val="003774F7"/>
    <w:rsid w:val="00381948"/>
    <w:rsid w:val="00381C1B"/>
    <w:rsid w:val="00383176"/>
    <w:rsid w:val="0038725C"/>
    <w:rsid w:val="00391234"/>
    <w:rsid w:val="0039246D"/>
    <w:rsid w:val="00394781"/>
    <w:rsid w:val="00394D23"/>
    <w:rsid w:val="003979D2"/>
    <w:rsid w:val="003A0CE4"/>
    <w:rsid w:val="003A1EB0"/>
    <w:rsid w:val="003A34F2"/>
    <w:rsid w:val="003B4468"/>
    <w:rsid w:val="003B6ADE"/>
    <w:rsid w:val="003B73C1"/>
    <w:rsid w:val="003C74DE"/>
    <w:rsid w:val="003D0E95"/>
    <w:rsid w:val="003D1C2E"/>
    <w:rsid w:val="003D3731"/>
    <w:rsid w:val="003D3969"/>
    <w:rsid w:val="003D5A86"/>
    <w:rsid w:val="003E189F"/>
    <w:rsid w:val="003E1BDA"/>
    <w:rsid w:val="003E219A"/>
    <w:rsid w:val="003E366A"/>
    <w:rsid w:val="003E6282"/>
    <w:rsid w:val="003F2CFC"/>
    <w:rsid w:val="003F2F75"/>
    <w:rsid w:val="004017CD"/>
    <w:rsid w:val="004019F2"/>
    <w:rsid w:val="0040205D"/>
    <w:rsid w:val="0040333A"/>
    <w:rsid w:val="0040554E"/>
    <w:rsid w:val="00406933"/>
    <w:rsid w:val="0040702A"/>
    <w:rsid w:val="00415538"/>
    <w:rsid w:val="00415CD9"/>
    <w:rsid w:val="00417FF7"/>
    <w:rsid w:val="004203B0"/>
    <w:rsid w:val="00420492"/>
    <w:rsid w:val="0042171A"/>
    <w:rsid w:val="00423343"/>
    <w:rsid w:val="00436265"/>
    <w:rsid w:val="00436505"/>
    <w:rsid w:val="0043768C"/>
    <w:rsid w:val="00440132"/>
    <w:rsid w:val="00441B54"/>
    <w:rsid w:val="00442DCF"/>
    <w:rsid w:val="00443075"/>
    <w:rsid w:val="00443316"/>
    <w:rsid w:val="00444C70"/>
    <w:rsid w:val="00445C38"/>
    <w:rsid w:val="00450F56"/>
    <w:rsid w:val="0045212C"/>
    <w:rsid w:val="004541D6"/>
    <w:rsid w:val="00454939"/>
    <w:rsid w:val="00455ADF"/>
    <w:rsid w:val="00464D08"/>
    <w:rsid w:val="004665C9"/>
    <w:rsid w:val="004672F5"/>
    <w:rsid w:val="00470EEA"/>
    <w:rsid w:val="00472D5F"/>
    <w:rsid w:val="004730D3"/>
    <w:rsid w:val="00473415"/>
    <w:rsid w:val="00473DA7"/>
    <w:rsid w:val="004807E4"/>
    <w:rsid w:val="00480F09"/>
    <w:rsid w:val="004815BF"/>
    <w:rsid w:val="00482AE1"/>
    <w:rsid w:val="0048540D"/>
    <w:rsid w:val="0048631A"/>
    <w:rsid w:val="00487E15"/>
    <w:rsid w:val="00491303"/>
    <w:rsid w:val="004929AA"/>
    <w:rsid w:val="004937E6"/>
    <w:rsid w:val="00497753"/>
    <w:rsid w:val="004A060A"/>
    <w:rsid w:val="004A4431"/>
    <w:rsid w:val="004A4B54"/>
    <w:rsid w:val="004B5535"/>
    <w:rsid w:val="004B64FB"/>
    <w:rsid w:val="004B6FBB"/>
    <w:rsid w:val="004C54F2"/>
    <w:rsid w:val="004C77FE"/>
    <w:rsid w:val="004D3B7B"/>
    <w:rsid w:val="004D5FFE"/>
    <w:rsid w:val="004E03C6"/>
    <w:rsid w:val="004E3D88"/>
    <w:rsid w:val="004E48B7"/>
    <w:rsid w:val="004F0A99"/>
    <w:rsid w:val="004F1AE8"/>
    <w:rsid w:val="004F216E"/>
    <w:rsid w:val="004F5652"/>
    <w:rsid w:val="00500A99"/>
    <w:rsid w:val="005034E4"/>
    <w:rsid w:val="00504E3C"/>
    <w:rsid w:val="00510A5A"/>
    <w:rsid w:val="0051677A"/>
    <w:rsid w:val="00517416"/>
    <w:rsid w:val="0052105B"/>
    <w:rsid w:val="00526A05"/>
    <w:rsid w:val="00527216"/>
    <w:rsid w:val="00531E91"/>
    <w:rsid w:val="0053212F"/>
    <w:rsid w:val="005335D0"/>
    <w:rsid w:val="00537DA0"/>
    <w:rsid w:val="00540964"/>
    <w:rsid w:val="0054301D"/>
    <w:rsid w:val="0054473E"/>
    <w:rsid w:val="00545F70"/>
    <w:rsid w:val="00547300"/>
    <w:rsid w:val="00556674"/>
    <w:rsid w:val="00560C0E"/>
    <w:rsid w:val="00564BBF"/>
    <w:rsid w:val="00571E66"/>
    <w:rsid w:val="00572A35"/>
    <w:rsid w:val="00574078"/>
    <w:rsid w:val="00574621"/>
    <w:rsid w:val="005763AB"/>
    <w:rsid w:val="00576516"/>
    <w:rsid w:val="005778B7"/>
    <w:rsid w:val="00580AF7"/>
    <w:rsid w:val="00581F92"/>
    <w:rsid w:val="005835AE"/>
    <w:rsid w:val="005852BD"/>
    <w:rsid w:val="005872F3"/>
    <w:rsid w:val="00587B56"/>
    <w:rsid w:val="00587F66"/>
    <w:rsid w:val="00590402"/>
    <w:rsid w:val="005932F8"/>
    <w:rsid w:val="00594755"/>
    <w:rsid w:val="00594CEF"/>
    <w:rsid w:val="0059506B"/>
    <w:rsid w:val="005964DF"/>
    <w:rsid w:val="00597169"/>
    <w:rsid w:val="005A013A"/>
    <w:rsid w:val="005A618D"/>
    <w:rsid w:val="005B1D12"/>
    <w:rsid w:val="005B339C"/>
    <w:rsid w:val="005B5192"/>
    <w:rsid w:val="005B51B1"/>
    <w:rsid w:val="005B693F"/>
    <w:rsid w:val="005C026F"/>
    <w:rsid w:val="005C0F6E"/>
    <w:rsid w:val="005C19D5"/>
    <w:rsid w:val="005C515A"/>
    <w:rsid w:val="005D1D18"/>
    <w:rsid w:val="005D419A"/>
    <w:rsid w:val="005D4B43"/>
    <w:rsid w:val="005D6EDA"/>
    <w:rsid w:val="005E0891"/>
    <w:rsid w:val="005E124D"/>
    <w:rsid w:val="005E2153"/>
    <w:rsid w:val="005E439A"/>
    <w:rsid w:val="005E6E0D"/>
    <w:rsid w:val="005E7BE3"/>
    <w:rsid w:val="005F34A0"/>
    <w:rsid w:val="00600CF6"/>
    <w:rsid w:val="006035D4"/>
    <w:rsid w:val="00605A88"/>
    <w:rsid w:val="00606C39"/>
    <w:rsid w:val="006074B6"/>
    <w:rsid w:val="0060774A"/>
    <w:rsid w:val="00610723"/>
    <w:rsid w:val="006122C0"/>
    <w:rsid w:val="006132E7"/>
    <w:rsid w:val="00614726"/>
    <w:rsid w:val="0061621F"/>
    <w:rsid w:val="00623758"/>
    <w:rsid w:val="0062506E"/>
    <w:rsid w:val="006256C3"/>
    <w:rsid w:val="00625A9B"/>
    <w:rsid w:val="00627DED"/>
    <w:rsid w:val="00636209"/>
    <w:rsid w:val="00636B41"/>
    <w:rsid w:val="0064133B"/>
    <w:rsid w:val="00644737"/>
    <w:rsid w:val="00645FF1"/>
    <w:rsid w:val="006472C1"/>
    <w:rsid w:val="00650322"/>
    <w:rsid w:val="006506CB"/>
    <w:rsid w:val="00653010"/>
    <w:rsid w:val="00655F15"/>
    <w:rsid w:val="0066122D"/>
    <w:rsid w:val="0066442E"/>
    <w:rsid w:val="0066464E"/>
    <w:rsid w:val="006652A2"/>
    <w:rsid w:val="00667554"/>
    <w:rsid w:val="006707BE"/>
    <w:rsid w:val="006723A7"/>
    <w:rsid w:val="00672575"/>
    <w:rsid w:val="00672784"/>
    <w:rsid w:val="0067334C"/>
    <w:rsid w:val="00674CF4"/>
    <w:rsid w:val="00676513"/>
    <w:rsid w:val="00677F61"/>
    <w:rsid w:val="00681641"/>
    <w:rsid w:val="00695E1E"/>
    <w:rsid w:val="006A04CF"/>
    <w:rsid w:val="006A0992"/>
    <w:rsid w:val="006A1A0F"/>
    <w:rsid w:val="006A223A"/>
    <w:rsid w:val="006B0768"/>
    <w:rsid w:val="006B20E3"/>
    <w:rsid w:val="006B3BD8"/>
    <w:rsid w:val="006B52C0"/>
    <w:rsid w:val="006B7509"/>
    <w:rsid w:val="006C041F"/>
    <w:rsid w:val="006D053A"/>
    <w:rsid w:val="006D0CFA"/>
    <w:rsid w:val="006D2FF5"/>
    <w:rsid w:val="006D4FA6"/>
    <w:rsid w:val="006E1E12"/>
    <w:rsid w:val="006E2B40"/>
    <w:rsid w:val="006E308F"/>
    <w:rsid w:val="006E348A"/>
    <w:rsid w:val="006E6C50"/>
    <w:rsid w:val="006E6C95"/>
    <w:rsid w:val="006E6D06"/>
    <w:rsid w:val="006F29BA"/>
    <w:rsid w:val="006F34AD"/>
    <w:rsid w:val="006F474D"/>
    <w:rsid w:val="006F4CB3"/>
    <w:rsid w:val="006F7AC8"/>
    <w:rsid w:val="00700C79"/>
    <w:rsid w:val="00703088"/>
    <w:rsid w:val="007054DF"/>
    <w:rsid w:val="00710878"/>
    <w:rsid w:val="00710B75"/>
    <w:rsid w:val="0071178D"/>
    <w:rsid w:val="007125EF"/>
    <w:rsid w:val="00712B66"/>
    <w:rsid w:val="007157B5"/>
    <w:rsid w:val="00721361"/>
    <w:rsid w:val="007215C5"/>
    <w:rsid w:val="00723E97"/>
    <w:rsid w:val="007301A4"/>
    <w:rsid w:val="00730B79"/>
    <w:rsid w:val="00731757"/>
    <w:rsid w:val="0073276E"/>
    <w:rsid w:val="00733680"/>
    <w:rsid w:val="00740622"/>
    <w:rsid w:val="0074315C"/>
    <w:rsid w:val="00745188"/>
    <w:rsid w:val="007478F7"/>
    <w:rsid w:val="00750A98"/>
    <w:rsid w:val="00755484"/>
    <w:rsid w:val="0075614C"/>
    <w:rsid w:val="007601AA"/>
    <w:rsid w:val="0076278D"/>
    <w:rsid w:val="00762CA3"/>
    <w:rsid w:val="007637D1"/>
    <w:rsid w:val="007668B4"/>
    <w:rsid w:val="007724AC"/>
    <w:rsid w:val="0077508D"/>
    <w:rsid w:val="007755A1"/>
    <w:rsid w:val="00775A7D"/>
    <w:rsid w:val="007763CC"/>
    <w:rsid w:val="0078197A"/>
    <w:rsid w:val="007826CA"/>
    <w:rsid w:val="007856CE"/>
    <w:rsid w:val="00785F54"/>
    <w:rsid w:val="007865FF"/>
    <w:rsid w:val="00787F0C"/>
    <w:rsid w:val="00790E71"/>
    <w:rsid w:val="00795F53"/>
    <w:rsid w:val="007963C9"/>
    <w:rsid w:val="00796FA0"/>
    <w:rsid w:val="00797543"/>
    <w:rsid w:val="00797CCB"/>
    <w:rsid w:val="007A3F1A"/>
    <w:rsid w:val="007A5D52"/>
    <w:rsid w:val="007B0D64"/>
    <w:rsid w:val="007B262C"/>
    <w:rsid w:val="007B6AF2"/>
    <w:rsid w:val="007B7967"/>
    <w:rsid w:val="007C700C"/>
    <w:rsid w:val="007D3DCF"/>
    <w:rsid w:val="007D559A"/>
    <w:rsid w:val="007D5F39"/>
    <w:rsid w:val="007E436B"/>
    <w:rsid w:val="007E57C5"/>
    <w:rsid w:val="007E65CE"/>
    <w:rsid w:val="007F0E12"/>
    <w:rsid w:val="007F18FD"/>
    <w:rsid w:val="007F1B1A"/>
    <w:rsid w:val="007F20C0"/>
    <w:rsid w:val="007F38A2"/>
    <w:rsid w:val="007F3D91"/>
    <w:rsid w:val="007F4DAE"/>
    <w:rsid w:val="007F551B"/>
    <w:rsid w:val="007F607E"/>
    <w:rsid w:val="007F7DC5"/>
    <w:rsid w:val="00800114"/>
    <w:rsid w:val="0080027A"/>
    <w:rsid w:val="00805C35"/>
    <w:rsid w:val="00812449"/>
    <w:rsid w:val="008145C9"/>
    <w:rsid w:val="0081528E"/>
    <w:rsid w:val="008160F8"/>
    <w:rsid w:val="00817D5B"/>
    <w:rsid w:val="00821684"/>
    <w:rsid w:val="008217E0"/>
    <w:rsid w:val="00821CB7"/>
    <w:rsid w:val="0082248F"/>
    <w:rsid w:val="0082288E"/>
    <w:rsid w:val="00822E47"/>
    <w:rsid w:val="00824AD9"/>
    <w:rsid w:val="00824D5B"/>
    <w:rsid w:val="00827020"/>
    <w:rsid w:val="008306DD"/>
    <w:rsid w:val="0083149B"/>
    <w:rsid w:val="00837F93"/>
    <w:rsid w:val="008404A6"/>
    <w:rsid w:val="00842CD9"/>
    <w:rsid w:val="00850805"/>
    <w:rsid w:val="00850BFE"/>
    <w:rsid w:val="00853226"/>
    <w:rsid w:val="008534B8"/>
    <w:rsid w:val="00860656"/>
    <w:rsid w:val="0086123B"/>
    <w:rsid w:val="008655E5"/>
    <w:rsid w:val="00865886"/>
    <w:rsid w:val="00866E1E"/>
    <w:rsid w:val="00876806"/>
    <w:rsid w:val="008836A8"/>
    <w:rsid w:val="00883B10"/>
    <w:rsid w:val="008840EB"/>
    <w:rsid w:val="00884D7B"/>
    <w:rsid w:val="008913B8"/>
    <w:rsid w:val="0089523C"/>
    <w:rsid w:val="00895284"/>
    <w:rsid w:val="00895BA4"/>
    <w:rsid w:val="00897FDE"/>
    <w:rsid w:val="008A1BBA"/>
    <w:rsid w:val="008A27C1"/>
    <w:rsid w:val="008A2911"/>
    <w:rsid w:val="008A2BC8"/>
    <w:rsid w:val="008A38D7"/>
    <w:rsid w:val="008A594D"/>
    <w:rsid w:val="008A67E0"/>
    <w:rsid w:val="008A6A26"/>
    <w:rsid w:val="008B0F98"/>
    <w:rsid w:val="008B57C2"/>
    <w:rsid w:val="008B5BC6"/>
    <w:rsid w:val="008B5F47"/>
    <w:rsid w:val="008B7189"/>
    <w:rsid w:val="008B74ED"/>
    <w:rsid w:val="008C194D"/>
    <w:rsid w:val="008C19C3"/>
    <w:rsid w:val="008C2012"/>
    <w:rsid w:val="008C3400"/>
    <w:rsid w:val="008C3505"/>
    <w:rsid w:val="008C4AF4"/>
    <w:rsid w:val="008C5C5C"/>
    <w:rsid w:val="008C6AF2"/>
    <w:rsid w:val="008C79CB"/>
    <w:rsid w:val="008D3E16"/>
    <w:rsid w:val="008D5368"/>
    <w:rsid w:val="008D5438"/>
    <w:rsid w:val="008D694F"/>
    <w:rsid w:val="008F14E5"/>
    <w:rsid w:val="008F2365"/>
    <w:rsid w:val="008F3537"/>
    <w:rsid w:val="008F357D"/>
    <w:rsid w:val="008F6A37"/>
    <w:rsid w:val="008F7F20"/>
    <w:rsid w:val="00900F11"/>
    <w:rsid w:val="00904290"/>
    <w:rsid w:val="0090530C"/>
    <w:rsid w:val="00913548"/>
    <w:rsid w:val="00913EAA"/>
    <w:rsid w:val="00915002"/>
    <w:rsid w:val="00915D64"/>
    <w:rsid w:val="00915DAF"/>
    <w:rsid w:val="0091638D"/>
    <w:rsid w:val="00921453"/>
    <w:rsid w:val="0092223A"/>
    <w:rsid w:val="0092235A"/>
    <w:rsid w:val="00926AB6"/>
    <w:rsid w:val="00930FC0"/>
    <w:rsid w:val="0093439D"/>
    <w:rsid w:val="009348DA"/>
    <w:rsid w:val="009403F3"/>
    <w:rsid w:val="00941428"/>
    <w:rsid w:val="00942CDB"/>
    <w:rsid w:val="009458F4"/>
    <w:rsid w:val="00946949"/>
    <w:rsid w:val="00954C63"/>
    <w:rsid w:val="00960264"/>
    <w:rsid w:val="00960AFC"/>
    <w:rsid w:val="00964482"/>
    <w:rsid w:val="0096580C"/>
    <w:rsid w:val="0096587A"/>
    <w:rsid w:val="00965B8E"/>
    <w:rsid w:val="00966D6F"/>
    <w:rsid w:val="00970864"/>
    <w:rsid w:val="009713EB"/>
    <w:rsid w:val="00971E81"/>
    <w:rsid w:val="00972BF1"/>
    <w:rsid w:val="00973718"/>
    <w:rsid w:val="0097679D"/>
    <w:rsid w:val="00981492"/>
    <w:rsid w:val="0098574E"/>
    <w:rsid w:val="009A31DF"/>
    <w:rsid w:val="009A5243"/>
    <w:rsid w:val="009B4DD6"/>
    <w:rsid w:val="009B5C21"/>
    <w:rsid w:val="009C2129"/>
    <w:rsid w:val="009C4E01"/>
    <w:rsid w:val="009D1CA3"/>
    <w:rsid w:val="009D1E85"/>
    <w:rsid w:val="009D387E"/>
    <w:rsid w:val="009D4003"/>
    <w:rsid w:val="009D5C14"/>
    <w:rsid w:val="009E1D55"/>
    <w:rsid w:val="009E71DB"/>
    <w:rsid w:val="009F208B"/>
    <w:rsid w:val="009F2E8A"/>
    <w:rsid w:val="009F4D9C"/>
    <w:rsid w:val="009F6E73"/>
    <w:rsid w:val="00A04336"/>
    <w:rsid w:val="00A045E9"/>
    <w:rsid w:val="00A04D99"/>
    <w:rsid w:val="00A055E7"/>
    <w:rsid w:val="00A0565B"/>
    <w:rsid w:val="00A10A13"/>
    <w:rsid w:val="00A13FFA"/>
    <w:rsid w:val="00A15220"/>
    <w:rsid w:val="00A164E3"/>
    <w:rsid w:val="00A171BB"/>
    <w:rsid w:val="00A200BE"/>
    <w:rsid w:val="00A20723"/>
    <w:rsid w:val="00A253EE"/>
    <w:rsid w:val="00A3231F"/>
    <w:rsid w:val="00A3448B"/>
    <w:rsid w:val="00A40149"/>
    <w:rsid w:val="00A46200"/>
    <w:rsid w:val="00A46B13"/>
    <w:rsid w:val="00A57F97"/>
    <w:rsid w:val="00A609C9"/>
    <w:rsid w:val="00A6497F"/>
    <w:rsid w:val="00A669D0"/>
    <w:rsid w:val="00A67628"/>
    <w:rsid w:val="00A71F8B"/>
    <w:rsid w:val="00A73798"/>
    <w:rsid w:val="00A74D78"/>
    <w:rsid w:val="00A75A41"/>
    <w:rsid w:val="00A80B3B"/>
    <w:rsid w:val="00A81B6B"/>
    <w:rsid w:val="00A81BC1"/>
    <w:rsid w:val="00A83913"/>
    <w:rsid w:val="00A83943"/>
    <w:rsid w:val="00A84F50"/>
    <w:rsid w:val="00A87753"/>
    <w:rsid w:val="00A91101"/>
    <w:rsid w:val="00A91346"/>
    <w:rsid w:val="00A94500"/>
    <w:rsid w:val="00A94E09"/>
    <w:rsid w:val="00A95DAF"/>
    <w:rsid w:val="00AA3962"/>
    <w:rsid w:val="00AA3B06"/>
    <w:rsid w:val="00AA4DE4"/>
    <w:rsid w:val="00AB2D77"/>
    <w:rsid w:val="00AB442A"/>
    <w:rsid w:val="00AB4D54"/>
    <w:rsid w:val="00AB5C3C"/>
    <w:rsid w:val="00AB6514"/>
    <w:rsid w:val="00AC03FA"/>
    <w:rsid w:val="00AC2DC2"/>
    <w:rsid w:val="00AC3F04"/>
    <w:rsid w:val="00AC5281"/>
    <w:rsid w:val="00AC7B68"/>
    <w:rsid w:val="00AD277B"/>
    <w:rsid w:val="00AD3407"/>
    <w:rsid w:val="00AD5D43"/>
    <w:rsid w:val="00AD761D"/>
    <w:rsid w:val="00AE064C"/>
    <w:rsid w:val="00AE0C20"/>
    <w:rsid w:val="00AE10FB"/>
    <w:rsid w:val="00AE20BE"/>
    <w:rsid w:val="00AE526A"/>
    <w:rsid w:val="00AE5317"/>
    <w:rsid w:val="00AE75D0"/>
    <w:rsid w:val="00AF2A5D"/>
    <w:rsid w:val="00AF2B6D"/>
    <w:rsid w:val="00AF3700"/>
    <w:rsid w:val="00B076C9"/>
    <w:rsid w:val="00B07FAB"/>
    <w:rsid w:val="00B1472A"/>
    <w:rsid w:val="00B1574B"/>
    <w:rsid w:val="00B1736B"/>
    <w:rsid w:val="00B2012B"/>
    <w:rsid w:val="00B219BC"/>
    <w:rsid w:val="00B23F48"/>
    <w:rsid w:val="00B25B2E"/>
    <w:rsid w:val="00B31AF2"/>
    <w:rsid w:val="00B35837"/>
    <w:rsid w:val="00B41426"/>
    <w:rsid w:val="00B42DCE"/>
    <w:rsid w:val="00B43EB1"/>
    <w:rsid w:val="00B45173"/>
    <w:rsid w:val="00B45E1F"/>
    <w:rsid w:val="00B4647F"/>
    <w:rsid w:val="00B46E2D"/>
    <w:rsid w:val="00B476EA"/>
    <w:rsid w:val="00B47FAA"/>
    <w:rsid w:val="00B519A3"/>
    <w:rsid w:val="00B520B9"/>
    <w:rsid w:val="00B53277"/>
    <w:rsid w:val="00B567E2"/>
    <w:rsid w:val="00B57423"/>
    <w:rsid w:val="00B624AF"/>
    <w:rsid w:val="00B64724"/>
    <w:rsid w:val="00B650BA"/>
    <w:rsid w:val="00B660C0"/>
    <w:rsid w:val="00B6702F"/>
    <w:rsid w:val="00B72964"/>
    <w:rsid w:val="00B72D60"/>
    <w:rsid w:val="00B74A64"/>
    <w:rsid w:val="00B854D1"/>
    <w:rsid w:val="00B86BE0"/>
    <w:rsid w:val="00B918DD"/>
    <w:rsid w:val="00B95918"/>
    <w:rsid w:val="00BA2985"/>
    <w:rsid w:val="00BA2AF0"/>
    <w:rsid w:val="00BA462E"/>
    <w:rsid w:val="00BA67F1"/>
    <w:rsid w:val="00BA7C82"/>
    <w:rsid w:val="00BA7F2D"/>
    <w:rsid w:val="00BB05F3"/>
    <w:rsid w:val="00BB0A9D"/>
    <w:rsid w:val="00BB0F0A"/>
    <w:rsid w:val="00BB10D8"/>
    <w:rsid w:val="00BB22E1"/>
    <w:rsid w:val="00BB2D86"/>
    <w:rsid w:val="00BB55C8"/>
    <w:rsid w:val="00BB5F9B"/>
    <w:rsid w:val="00BC029B"/>
    <w:rsid w:val="00BC384F"/>
    <w:rsid w:val="00BC3CED"/>
    <w:rsid w:val="00BC6DB7"/>
    <w:rsid w:val="00BD1E13"/>
    <w:rsid w:val="00BD63C9"/>
    <w:rsid w:val="00BD6423"/>
    <w:rsid w:val="00BD7040"/>
    <w:rsid w:val="00BD78F2"/>
    <w:rsid w:val="00BE2331"/>
    <w:rsid w:val="00BF13A5"/>
    <w:rsid w:val="00BF1FA6"/>
    <w:rsid w:val="00BF2014"/>
    <w:rsid w:val="00BF4DDE"/>
    <w:rsid w:val="00BF58F1"/>
    <w:rsid w:val="00BF60FE"/>
    <w:rsid w:val="00BF7064"/>
    <w:rsid w:val="00C0168B"/>
    <w:rsid w:val="00C05D49"/>
    <w:rsid w:val="00C061A2"/>
    <w:rsid w:val="00C073B9"/>
    <w:rsid w:val="00C07DD5"/>
    <w:rsid w:val="00C11000"/>
    <w:rsid w:val="00C17244"/>
    <w:rsid w:val="00C25E1D"/>
    <w:rsid w:val="00C41EBC"/>
    <w:rsid w:val="00C42569"/>
    <w:rsid w:val="00C42C71"/>
    <w:rsid w:val="00C45381"/>
    <w:rsid w:val="00C4582B"/>
    <w:rsid w:val="00C47DB4"/>
    <w:rsid w:val="00C500A8"/>
    <w:rsid w:val="00C50B69"/>
    <w:rsid w:val="00C52EEC"/>
    <w:rsid w:val="00C539F6"/>
    <w:rsid w:val="00C56D7E"/>
    <w:rsid w:val="00C66481"/>
    <w:rsid w:val="00C670B0"/>
    <w:rsid w:val="00C75423"/>
    <w:rsid w:val="00C75D12"/>
    <w:rsid w:val="00C76D54"/>
    <w:rsid w:val="00C804E9"/>
    <w:rsid w:val="00C82020"/>
    <w:rsid w:val="00C84A66"/>
    <w:rsid w:val="00C94FB9"/>
    <w:rsid w:val="00CA3539"/>
    <w:rsid w:val="00CA6784"/>
    <w:rsid w:val="00CA6BC2"/>
    <w:rsid w:val="00CA7D81"/>
    <w:rsid w:val="00CB0CB3"/>
    <w:rsid w:val="00CB1133"/>
    <w:rsid w:val="00CC275C"/>
    <w:rsid w:val="00CC2EA0"/>
    <w:rsid w:val="00CC3D22"/>
    <w:rsid w:val="00CC40B6"/>
    <w:rsid w:val="00CC49A4"/>
    <w:rsid w:val="00CD134F"/>
    <w:rsid w:val="00CD1D9C"/>
    <w:rsid w:val="00CD20A4"/>
    <w:rsid w:val="00CD5E73"/>
    <w:rsid w:val="00CD74C2"/>
    <w:rsid w:val="00CE4B98"/>
    <w:rsid w:val="00CE6DB8"/>
    <w:rsid w:val="00CF36BD"/>
    <w:rsid w:val="00CF5FA2"/>
    <w:rsid w:val="00CF756B"/>
    <w:rsid w:val="00D00DB2"/>
    <w:rsid w:val="00D07E78"/>
    <w:rsid w:val="00D1227D"/>
    <w:rsid w:val="00D12DAB"/>
    <w:rsid w:val="00D16288"/>
    <w:rsid w:val="00D17DFE"/>
    <w:rsid w:val="00D201E8"/>
    <w:rsid w:val="00D204C4"/>
    <w:rsid w:val="00D21DA7"/>
    <w:rsid w:val="00D22438"/>
    <w:rsid w:val="00D22652"/>
    <w:rsid w:val="00D2423B"/>
    <w:rsid w:val="00D270E0"/>
    <w:rsid w:val="00D30EC0"/>
    <w:rsid w:val="00D31D36"/>
    <w:rsid w:val="00D36137"/>
    <w:rsid w:val="00D448ED"/>
    <w:rsid w:val="00D538C6"/>
    <w:rsid w:val="00D558A3"/>
    <w:rsid w:val="00D60971"/>
    <w:rsid w:val="00D618A4"/>
    <w:rsid w:val="00D63B3E"/>
    <w:rsid w:val="00D64BB6"/>
    <w:rsid w:val="00D67256"/>
    <w:rsid w:val="00D70E77"/>
    <w:rsid w:val="00D71CD6"/>
    <w:rsid w:val="00D720ED"/>
    <w:rsid w:val="00D749F3"/>
    <w:rsid w:val="00D75330"/>
    <w:rsid w:val="00D77B8F"/>
    <w:rsid w:val="00D80C64"/>
    <w:rsid w:val="00D84009"/>
    <w:rsid w:val="00D85584"/>
    <w:rsid w:val="00D86BF1"/>
    <w:rsid w:val="00D86F26"/>
    <w:rsid w:val="00D923B1"/>
    <w:rsid w:val="00D92E2B"/>
    <w:rsid w:val="00D9502E"/>
    <w:rsid w:val="00DA03A1"/>
    <w:rsid w:val="00DA2A05"/>
    <w:rsid w:val="00DA2EAB"/>
    <w:rsid w:val="00DA4E43"/>
    <w:rsid w:val="00DA6585"/>
    <w:rsid w:val="00DA7485"/>
    <w:rsid w:val="00DA7E62"/>
    <w:rsid w:val="00DB0E08"/>
    <w:rsid w:val="00DB11E1"/>
    <w:rsid w:val="00DB6451"/>
    <w:rsid w:val="00DC195B"/>
    <w:rsid w:val="00DC240A"/>
    <w:rsid w:val="00DC3419"/>
    <w:rsid w:val="00DC3760"/>
    <w:rsid w:val="00DC389A"/>
    <w:rsid w:val="00DC47E9"/>
    <w:rsid w:val="00DC790D"/>
    <w:rsid w:val="00DC7AEC"/>
    <w:rsid w:val="00DD23DC"/>
    <w:rsid w:val="00DD2A46"/>
    <w:rsid w:val="00DD35BC"/>
    <w:rsid w:val="00DD4BB0"/>
    <w:rsid w:val="00DD6E7E"/>
    <w:rsid w:val="00DD7102"/>
    <w:rsid w:val="00DE149F"/>
    <w:rsid w:val="00DE22B2"/>
    <w:rsid w:val="00DE767F"/>
    <w:rsid w:val="00DF262C"/>
    <w:rsid w:val="00E01F22"/>
    <w:rsid w:val="00E02A74"/>
    <w:rsid w:val="00E03B5F"/>
    <w:rsid w:val="00E04B06"/>
    <w:rsid w:val="00E07BDC"/>
    <w:rsid w:val="00E158EF"/>
    <w:rsid w:val="00E1786F"/>
    <w:rsid w:val="00E201C0"/>
    <w:rsid w:val="00E21092"/>
    <w:rsid w:val="00E223A7"/>
    <w:rsid w:val="00E24D38"/>
    <w:rsid w:val="00E314B2"/>
    <w:rsid w:val="00E31CB7"/>
    <w:rsid w:val="00E34818"/>
    <w:rsid w:val="00E35776"/>
    <w:rsid w:val="00E35C1A"/>
    <w:rsid w:val="00E35D14"/>
    <w:rsid w:val="00E41932"/>
    <w:rsid w:val="00E425C1"/>
    <w:rsid w:val="00E43F61"/>
    <w:rsid w:val="00E44162"/>
    <w:rsid w:val="00E520DE"/>
    <w:rsid w:val="00E5286E"/>
    <w:rsid w:val="00E5545E"/>
    <w:rsid w:val="00E60581"/>
    <w:rsid w:val="00E6141B"/>
    <w:rsid w:val="00E64E05"/>
    <w:rsid w:val="00E6548A"/>
    <w:rsid w:val="00E712AB"/>
    <w:rsid w:val="00E72003"/>
    <w:rsid w:val="00E77E97"/>
    <w:rsid w:val="00E82474"/>
    <w:rsid w:val="00E83181"/>
    <w:rsid w:val="00E84E2A"/>
    <w:rsid w:val="00E84F1B"/>
    <w:rsid w:val="00E950A1"/>
    <w:rsid w:val="00EA0933"/>
    <w:rsid w:val="00EA0BBF"/>
    <w:rsid w:val="00EA226B"/>
    <w:rsid w:val="00EA2763"/>
    <w:rsid w:val="00EA3662"/>
    <w:rsid w:val="00EA457A"/>
    <w:rsid w:val="00EA661D"/>
    <w:rsid w:val="00EA6C6B"/>
    <w:rsid w:val="00EB389B"/>
    <w:rsid w:val="00EB75D5"/>
    <w:rsid w:val="00EC1C8E"/>
    <w:rsid w:val="00EC2350"/>
    <w:rsid w:val="00EC5550"/>
    <w:rsid w:val="00EC792B"/>
    <w:rsid w:val="00ED46C1"/>
    <w:rsid w:val="00EE0799"/>
    <w:rsid w:val="00EE0A98"/>
    <w:rsid w:val="00EE4A22"/>
    <w:rsid w:val="00EE4D16"/>
    <w:rsid w:val="00EE64F8"/>
    <w:rsid w:val="00EF0F64"/>
    <w:rsid w:val="00EF2E15"/>
    <w:rsid w:val="00EF3023"/>
    <w:rsid w:val="00EF3E95"/>
    <w:rsid w:val="00EF5271"/>
    <w:rsid w:val="00EF6F89"/>
    <w:rsid w:val="00EF79C6"/>
    <w:rsid w:val="00F03B1E"/>
    <w:rsid w:val="00F07275"/>
    <w:rsid w:val="00F15B06"/>
    <w:rsid w:val="00F1655A"/>
    <w:rsid w:val="00F2142C"/>
    <w:rsid w:val="00F226C7"/>
    <w:rsid w:val="00F22D82"/>
    <w:rsid w:val="00F24DCB"/>
    <w:rsid w:val="00F267A8"/>
    <w:rsid w:val="00F26CFD"/>
    <w:rsid w:val="00F26FBF"/>
    <w:rsid w:val="00F27C2D"/>
    <w:rsid w:val="00F33624"/>
    <w:rsid w:val="00F33BC4"/>
    <w:rsid w:val="00F35372"/>
    <w:rsid w:val="00F372CF"/>
    <w:rsid w:val="00F42BEF"/>
    <w:rsid w:val="00F44E0D"/>
    <w:rsid w:val="00F45372"/>
    <w:rsid w:val="00F5289A"/>
    <w:rsid w:val="00F62E9D"/>
    <w:rsid w:val="00F6381E"/>
    <w:rsid w:val="00F6445A"/>
    <w:rsid w:val="00F713E9"/>
    <w:rsid w:val="00F71E29"/>
    <w:rsid w:val="00F75918"/>
    <w:rsid w:val="00F777F6"/>
    <w:rsid w:val="00F828B0"/>
    <w:rsid w:val="00F82AB9"/>
    <w:rsid w:val="00F84665"/>
    <w:rsid w:val="00F862D0"/>
    <w:rsid w:val="00F9189A"/>
    <w:rsid w:val="00F91E37"/>
    <w:rsid w:val="00F9298C"/>
    <w:rsid w:val="00FA278E"/>
    <w:rsid w:val="00FA2E1E"/>
    <w:rsid w:val="00FA3610"/>
    <w:rsid w:val="00FA7B89"/>
    <w:rsid w:val="00FB1885"/>
    <w:rsid w:val="00FB490F"/>
    <w:rsid w:val="00FB54E5"/>
    <w:rsid w:val="00FB7CFC"/>
    <w:rsid w:val="00FC105E"/>
    <w:rsid w:val="00FC15AC"/>
    <w:rsid w:val="00FC26DB"/>
    <w:rsid w:val="00FC45BE"/>
    <w:rsid w:val="00FC528C"/>
    <w:rsid w:val="00FD030D"/>
    <w:rsid w:val="00FD17AE"/>
    <w:rsid w:val="00FD2F40"/>
    <w:rsid w:val="00FD31F8"/>
    <w:rsid w:val="00FD3F8B"/>
    <w:rsid w:val="00FD4A88"/>
    <w:rsid w:val="00FD7B36"/>
    <w:rsid w:val="00FE00B8"/>
    <w:rsid w:val="00FE2E4E"/>
    <w:rsid w:val="00FE3A52"/>
    <w:rsid w:val="00FE4AC2"/>
    <w:rsid w:val="00FE6117"/>
    <w:rsid w:val="00FF445F"/>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6D304"/>
  <w15:docId w15:val="{169FFBFF-4EE2-47A4-A08F-A5A32E45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394781"/>
    <w:rPr>
      <w:rFonts w:ascii="Tahoma" w:hAnsi="Tahoma" w:cs="Tahoma"/>
      <w:sz w:val="16"/>
      <w:szCs w:val="16"/>
    </w:rPr>
  </w:style>
  <w:style w:type="character" w:customStyle="1" w:styleId="HeaderChar">
    <w:name w:val="Header Char"/>
    <w:link w:val="Header"/>
    <w:uiPriority w:val="99"/>
    <w:rsid w:val="005835AE"/>
    <w:rPr>
      <w:rFonts w:ascii="Courier" w:hAnsi="Courier"/>
      <w:snapToGrid w:val="0"/>
      <w:sz w:val="24"/>
    </w:rPr>
  </w:style>
  <w:style w:type="character" w:customStyle="1" w:styleId="FooterChar">
    <w:name w:val="Footer Char"/>
    <w:link w:val="Footer"/>
    <w:uiPriority w:val="99"/>
    <w:rsid w:val="00F777F6"/>
    <w:rPr>
      <w:rFonts w:ascii="Courier" w:hAnsi="Courier"/>
      <w:snapToGrid w:val="0"/>
      <w:sz w:val="24"/>
    </w:rPr>
  </w:style>
  <w:style w:type="paragraph" w:styleId="Revision">
    <w:name w:val="Revision"/>
    <w:hidden/>
    <w:uiPriority w:val="99"/>
    <w:semiHidden/>
    <w:rsid w:val="002120DC"/>
    <w:rPr>
      <w:rFonts w:ascii="Courier" w:hAnsi="Courier"/>
      <w:snapToGrid w:val="0"/>
      <w:sz w:val="24"/>
    </w:rPr>
  </w:style>
  <w:style w:type="character" w:styleId="CommentReference">
    <w:name w:val="annotation reference"/>
    <w:basedOn w:val="DefaultParagraphFont"/>
    <w:semiHidden/>
    <w:unhideWhenUsed/>
    <w:rsid w:val="008C2012"/>
    <w:rPr>
      <w:sz w:val="16"/>
      <w:szCs w:val="16"/>
    </w:rPr>
  </w:style>
  <w:style w:type="paragraph" w:styleId="CommentText">
    <w:name w:val="annotation text"/>
    <w:basedOn w:val="Normal"/>
    <w:link w:val="CommentTextChar"/>
    <w:unhideWhenUsed/>
    <w:rsid w:val="008C2012"/>
    <w:rPr>
      <w:sz w:val="20"/>
    </w:rPr>
  </w:style>
  <w:style w:type="character" w:customStyle="1" w:styleId="CommentTextChar">
    <w:name w:val="Comment Text Char"/>
    <w:basedOn w:val="DefaultParagraphFont"/>
    <w:link w:val="CommentText"/>
    <w:rsid w:val="008C2012"/>
    <w:rPr>
      <w:rFonts w:ascii="Courier" w:hAnsi="Courier"/>
      <w:snapToGrid w:val="0"/>
    </w:rPr>
  </w:style>
  <w:style w:type="paragraph" w:styleId="CommentSubject">
    <w:name w:val="annotation subject"/>
    <w:basedOn w:val="CommentText"/>
    <w:next w:val="CommentText"/>
    <w:link w:val="CommentSubjectChar"/>
    <w:semiHidden/>
    <w:unhideWhenUsed/>
    <w:rsid w:val="008C2012"/>
    <w:rPr>
      <w:b/>
      <w:bCs/>
    </w:rPr>
  </w:style>
  <w:style w:type="character" w:customStyle="1" w:styleId="CommentSubjectChar">
    <w:name w:val="Comment Subject Char"/>
    <w:basedOn w:val="CommentTextChar"/>
    <w:link w:val="CommentSubject"/>
    <w:semiHidden/>
    <w:rsid w:val="008C2012"/>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6006">
      <w:bodyDiv w:val="1"/>
      <w:marLeft w:val="0"/>
      <w:marRight w:val="0"/>
      <w:marTop w:val="0"/>
      <w:marBottom w:val="0"/>
      <w:divBdr>
        <w:top w:val="none" w:sz="0" w:space="0" w:color="auto"/>
        <w:left w:val="none" w:sz="0" w:space="0" w:color="auto"/>
        <w:bottom w:val="none" w:sz="0" w:space="0" w:color="auto"/>
        <w:right w:val="none" w:sz="0" w:space="0" w:color="auto"/>
      </w:divBdr>
    </w:div>
    <w:div w:id="7774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5C53-0119-463A-984F-BEA09184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Introduced by «RZ_Ordinance_Introduced__By»:</vt:lpstr>
    </vt:vector>
  </TitlesOfParts>
  <Company>City of Jacksonville, FL</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Introduced by «RZ_Ordinance_Introduced__By»:</dc:title>
  <dc:subject/>
  <dc:creator>roland</dc:creator>
  <cp:keywords/>
  <cp:lastModifiedBy>Sanchez, Maritza - GCGA</cp:lastModifiedBy>
  <cp:revision>2</cp:revision>
  <cp:lastPrinted>2025-06-12T19:55:00Z</cp:lastPrinted>
  <dcterms:created xsi:type="dcterms:W3CDTF">2025-06-17T12:57:00Z</dcterms:created>
  <dcterms:modified xsi:type="dcterms:W3CDTF">2025-06-17T12:57:00Z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eDOCS_FOOTER">
    <vt:lpwstr/>
  </property>
</Properties>
</file>