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51C5D" w14:textId="5C0F956C" w:rsidR="009E2C3E" w:rsidRDefault="009E2C3E" w:rsidP="00190CE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line="450" w:lineRule="exact"/>
        <w:jc w:val="both"/>
      </w:pPr>
      <w:r>
        <w:t>Introduced by the Council Presi</w:t>
      </w:r>
      <w:r w:rsidR="00D47547">
        <w:t>dent at the request of the Mayor</w:t>
      </w:r>
      <w:r>
        <w:t>:</w:t>
      </w:r>
    </w:p>
    <w:p w14:paraId="338E17CB" w14:textId="77777777" w:rsidR="009E2C3E" w:rsidRDefault="009E2C3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450" w:lineRule="exact"/>
        <w:jc w:val="both"/>
      </w:pPr>
    </w:p>
    <w:p w14:paraId="6D3391E6" w14:textId="77777777" w:rsidR="00D47547" w:rsidRDefault="00D4754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450" w:lineRule="exact"/>
        <w:jc w:val="both"/>
      </w:pPr>
    </w:p>
    <w:p w14:paraId="6E710582" w14:textId="40504954" w:rsidR="009E2C3E" w:rsidRDefault="00532E5E">
      <w:pPr>
        <w:pStyle w:val="Heading2"/>
        <w:widowControl w:val="0"/>
        <w:spacing w:line="450" w:lineRule="exact"/>
      </w:pPr>
      <w:r>
        <w:t>ORDINANCE 202</w:t>
      </w:r>
      <w:r w:rsidR="00051407">
        <w:t>5</w:t>
      </w:r>
      <w:r>
        <w:t>-</w:t>
      </w:r>
      <w:r w:rsidR="009651FD">
        <w:t>457</w:t>
      </w:r>
    </w:p>
    <w:p w14:paraId="00ED4E3B" w14:textId="38312410" w:rsidR="009E2C3E" w:rsidRDefault="009E2C3E" w:rsidP="00180DD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450" w:lineRule="exact"/>
        <w:ind w:left="1440" w:right="1440"/>
        <w:jc w:val="both"/>
      </w:pPr>
      <w:r>
        <w:t>A</w:t>
      </w:r>
      <w:r w:rsidR="008758ED">
        <w:t>N ORDINANCE</w:t>
      </w:r>
      <w:r w:rsidR="009409C6">
        <w:t xml:space="preserve"> </w:t>
      </w:r>
      <w:r w:rsidR="003436E6">
        <w:t xml:space="preserve">APPROPRIATING </w:t>
      </w:r>
      <w:r w:rsidR="007672BF">
        <w:t>$</w:t>
      </w:r>
      <w:r w:rsidR="000F5645">
        <w:t>1,206,230.29</w:t>
      </w:r>
      <w:r w:rsidR="007672BF">
        <w:t xml:space="preserve"> </w:t>
      </w:r>
      <w:r w:rsidR="001E2812" w:rsidRPr="00A0664F">
        <w:rPr>
          <w:caps/>
          <w:szCs w:val="23"/>
        </w:rPr>
        <w:t>from the general fund operating – interfund transfer in account representing returned funding related to termination of the jacksonville international airport community redevelopment agen</w:t>
      </w:r>
      <w:r w:rsidR="001E2812">
        <w:rPr>
          <w:caps/>
          <w:szCs w:val="23"/>
        </w:rPr>
        <w:t>C</w:t>
      </w:r>
      <w:r w:rsidR="001E2812" w:rsidRPr="00A0664F">
        <w:rPr>
          <w:caps/>
          <w:szCs w:val="23"/>
        </w:rPr>
        <w:t>y pursuant to ordinance 2023</w:t>
      </w:r>
      <w:r w:rsidR="001E2812">
        <w:rPr>
          <w:caps/>
          <w:szCs w:val="23"/>
        </w:rPr>
        <w:noBreakHyphen/>
      </w:r>
      <w:r w:rsidR="001E2812" w:rsidRPr="00A0664F">
        <w:rPr>
          <w:caps/>
          <w:szCs w:val="23"/>
        </w:rPr>
        <w:t xml:space="preserve">496-e to </w:t>
      </w:r>
      <w:r w:rsidR="00051407">
        <w:t>THE GROUP HEALTH FUND (56201) TO ASSIST WITH FUND RESERVES</w:t>
      </w:r>
      <w:r w:rsidR="0030549A">
        <w:t xml:space="preserve">, AS </w:t>
      </w:r>
      <w:r w:rsidR="00180DD9">
        <w:t xml:space="preserve">INITIATED BY </w:t>
      </w:r>
      <w:r w:rsidR="00180DD9" w:rsidRPr="000340D7">
        <w:t xml:space="preserve">B.T. </w:t>
      </w:r>
      <w:r w:rsidR="005A46C3">
        <w:t>25</w:t>
      </w:r>
      <w:r w:rsidR="000340D7" w:rsidRPr="000340D7">
        <w:t>-</w:t>
      </w:r>
      <w:r w:rsidR="001E2812">
        <w:t>102</w:t>
      </w:r>
      <w:r w:rsidR="009A430B" w:rsidRPr="000340D7">
        <w:t>;</w:t>
      </w:r>
      <w:r w:rsidR="000D185D">
        <w:rPr>
          <w:caps/>
        </w:rPr>
        <w:t xml:space="preserve"> </w:t>
      </w:r>
      <w:r>
        <w:t>PROVIDING AN EFFECTIVE DATE.</w:t>
      </w:r>
    </w:p>
    <w:p w14:paraId="4CBDD8C8" w14:textId="77777777" w:rsidR="00540A65" w:rsidRDefault="00540A6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450" w:lineRule="exact"/>
        <w:jc w:val="both"/>
      </w:pPr>
    </w:p>
    <w:p w14:paraId="31FC71AC" w14:textId="7262FA4E" w:rsidR="009E2C3E" w:rsidRDefault="009E2C3E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450" w:lineRule="exact"/>
        <w:jc w:val="both"/>
      </w:pPr>
      <w:r>
        <w:tab/>
      </w:r>
      <w:r>
        <w:rPr>
          <w:b/>
        </w:rPr>
        <w:t xml:space="preserve">BE IT </w:t>
      </w:r>
      <w:r w:rsidR="008758ED">
        <w:rPr>
          <w:b/>
        </w:rPr>
        <w:t>ORDAINED</w:t>
      </w:r>
      <w:r>
        <w:t xml:space="preserve"> by the Council of the City of Jacksonville:</w:t>
      </w:r>
    </w:p>
    <w:p w14:paraId="1FBEE385" w14:textId="360568C2" w:rsidR="00180DD9" w:rsidRDefault="009409C6" w:rsidP="005A28E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450" w:lineRule="exact"/>
        <w:jc w:val="both"/>
      </w:pPr>
      <w:r>
        <w:tab/>
      </w:r>
      <w:r>
        <w:rPr>
          <w:b/>
          <w:bCs/>
        </w:rPr>
        <w:t>Section 1.</w:t>
      </w:r>
      <w:r>
        <w:rPr>
          <w:b/>
          <w:bCs/>
        </w:rPr>
        <w:tab/>
      </w:r>
      <w:r>
        <w:rPr>
          <w:b/>
          <w:bCs/>
        </w:rPr>
        <w:tab/>
      </w:r>
      <w:r w:rsidR="00180DD9">
        <w:rPr>
          <w:b/>
        </w:rPr>
        <w:t>Appropriation.</w:t>
      </w:r>
      <w:r w:rsidR="00180DD9">
        <w:t xml:space="preserve">  For the </w:t>
      </w:r>
      <w:r w:rsidR="00180DD9" w:rsidRPr="00F329CD">
        <w:t>2</w:t>
      </w:r>
      <w:r w:rsidR="001C3104">
        <w:t>02</w:t>
      </w:r>
      <w:r w:rsidR="005A28E8">
        <w:t>4</w:t>
      </w:r>
      <w:r w:rsidR="001C3104">
        <w:t>-202</w:t>
      </w:r>
      <w:r w:rsidR="005A28E8">
        <w:t>5</w:t>
      </w:r>
      <w:r w:rsidR="00180DD9" w:rsidRPr="00F329CD">
        <w:t xml:space="preserve"> fiscal year,</w:t>
      </w:r>
      <w:r w:rsidR="00180DD9">
        <w:t xml:space="preserve"> within the City’s budget, there is hereby appropriated the indicated sum(s) from the account(s) listed in subsection (a) to the account(s) listed in subsection (b):</w:t>
      </w:r>
    </w:p>
    <w:p w14:paraId="792B2FA4" w14:textId="1D4B6446" w:rsidR="00180DD9" w:rsidRPr="009E1AC0" w:rsidRDefault="003436E6" w:rsidP="00180DD9">
      <w:pPr>
        <w:pStyle w:val="BodyText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9420"/>
          <w:tab w:val="clear" w:pos="94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</w:pPr>
      <w:r>
        <w:t>(</w:t>
      </w:r>
      <w:r w:rsidR="00180DD9" w:rsidRPr="00640410">
        <w:t xml:space="preserve">B.T. </w:t>
      </w:r>
      <w:r w:rsidR="000F5645">
        <w:t>25</w:t>
      </w:r>
      <w:r w:rsidR="000F5645" w:rsidRPr="000340D7">
        <w:t>-</w:t>
      </w:r>
      <w:r w:rsidR="000F5645">
        <w:t>102</w:t>
      </w:r>
      <w:r w:rsidR="00180DD9" w:rsidRPr="009E1AC0">
        <w:t xml:space="preserve">, attached hereto as </w:t>
      </w:r>
      <w:r w:rsidR="00650591">
        <w:rPr>
          <w:rFonts w:cs="Courier New"/>
          <w:b/>
          <w:bCs/>
          <w:color w:val="000000" w:themeColor="text1"/>
          <w:szCs w:val="23"/>
        </w:rPr>
        <w:t>Exhibit 1</w:t>
      </w:r>
      <w:r w:rsidR="00650591">
        <w:rPr>
          <w:rFonts w:cs="Courier New"/>
          <w:color w:val="000000" w:themeColor="text1"/>
          <w:szCs w:val="23"/>
        </w:rPr>
        <w:t xml:space="preserve">, </w:t>
      </w:r>
      <w:r w:rsidR="00180DD9" w:rsidRPr="009E1AC0">
        <w:t>and incorporated herein by this reference)</w:t>
      </w:r>
    </w:p>
    <w:p w14:paraId="08CFADFA" w14:textId="77777777" w:rsidR="00180DD9" w:rsidRPr="009E1AC0" w:rsidRDefault="00180DD9" w:rsidP="00180DD9">
      <w:pPr>
        <w:pStyle w:val="BodyText"/>
        <w:tabs>
          <w:tab w:val="clear" w:pos="-1440"/>
          <w:tab w:val="clear" w:pos="-720"/>
          <w:tab w:val="clear" w:pos="0"/>
          <w:tab w:val="clear" w:pos="2160"/>
          <w:tab w:val="clear" w:pos="2880"/>
          <w:tab w:val="clear" w:pos="3600"/>
          <w:tab w:val="clear" w:pos="4320"/>
          <w:tab w:val="clear" w:pos="5040"/>
          <w:tab w:val="clear" w:pos="6480"/>
          <w:tab w:val="clear" w:pos="7200"/>
          <w:tab w:val="clear" w:pos="7920"/>
          <w:tab w:val="clear" w:pos="8640"/>
          <w:tab w:val="clear" w:pos="9360"/>
          <w:tab w:val="clear" w:pos="9420"/>
          <w:tab w:val="clear" w:pos="94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</w:pPr>
      <w:r w:rsidRPr="009E1AC0">
        <w:tab/>
        <w:t>(a)</w:t>
      </w:r>
      <w:r w:rsidRPr="009E1AC0">
        <w:tab/>
        <w:t>Appropriated from:</w:t>
      </w:r>
      <w:r w:rsidRPr="009E1AC0">
        <w:tab/>
      </w:r>
    </w:p>
    <w:p w14:paraId="22520BFD" w14:textId="5CD9DC23" w:rsidR="00180DD9" w:rsidRPr="009E1AC0" w:rsidRDefault="00180DD9" w:rsidP="00180DD9">
      <w:pPr>
        <w:pStyle w:val="BodyText"/>
        <w:tabs>
          <w:tab w:val="clear" w:pos="-1440"/>
          <w:tab w:val="clear" w:pos="-720"/>
          <w:tab w:val="clear" w:pos="0"/>
          <w:tab w:val="clear" w:pos="2160"/>
          <w:tab w:val="clear" w:pos="2880"/>
          <w:tab w:val="clear" w:pos="3600"/>
          <w:tab w:val="clear" w:pos="4320"/>
          <w:tab w:val="clear" w:pos="5040"/>
          <w:tab w:val="clear" w:pos="6480"/>
          <w:tab w:val="clear" w:pos="7200"/>
          <w:tab w:val="clear" w:pos="7920"/>
          <w:tab w:val="clear" w:pos="8640"/>
          <w:tab w:val="clear" w:pos="9360"/>
          <w:tab w:val="clear" w:pos="9420"/>
          <w:tab w:val="clear" w:pos="94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</w:pPr>
      <w:r w:rsidRPr="009E1AC0">
        <w:tab/>
      </w:r>
      <w:r w:rsidRPr="009E1AC0">
        <w:tab/>
        <w:t xml:space="preserve">See B.T. </w:t>
      </w:r>
      <w:r w:rsidR="000F5645">
        <w:t>25</w:t>
      </w:r>
      <w:r w:rsidR="000F5645" w:rsidRPr="000340D7">
        <w:t>-</w:t>
      </w:r>
      <w:r w:rsidR="000F5645">
        <w:t>102</w:t>
      </w:r>
      <w:r w:rsidRPr="009E1AC0">
        <w:tab/>
      </w:r>
      <w:r w:rsidRPr="009E1AC0">
        <w:tab/>
        <w:t>$</w:t>
      </w:r>
      <w:r w:rsidR="000F5645">
        <w:t>1,206,230.29</w:t>
      </w:r>
    </w:p>
    <w:p w14:paraId="40A2BD48" w14:textId="77777777" w:rsidR="00180DD9" w:rsidRPr="009E1AC0" w:rsidRDefault="00180DD9" w:rsidP="00180DD9">
      <w:pPr>
        <w:pStyle w:val="BodyText"/>
        <w:tabs>
          <w:tab w:val="clear" w:pos="-1440"/>
          <w:tab w:val="clear" w:pos="-720"/>
          <w:tab w:val="clear" w:pos="0"/>
          <w:tab w:val="clear" w:pos="2160"/>
          <w:tab w:val="clear" w:pos="2880"/>
          <w:tab w:val="clear" w:pos="3600"/>
          <w:tab w:val="clear" w:pos="4320"/>
          <w:tab w:val="clear" w:pos="5040"/>
          <w:tab w:val="clear" w:pos="6480"/>
          <w:tab w:val="clear" w:pos="7200"/>
          <w:tab w:val="clear" w:pos="7920"/>
          <w:tab w:val="clear" w:pos="8640"/>
          <w:tab w:val="clear" w:pos="9360"/>
          <w:tab w:val="clear" w:pos="9420"/>
          <w:tab w:val="clear" w:pos="94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</w:pPr>
      <w:r w:rsidRPr="009E1AC0">
        <w:tab/>
        <w:t>(b)</w:t>
      </w:r>
      <w:r w:rsidRPr="009E1AC0">
        <w:tab/>
        <w:t>Appropriated to:</w:t>
      </w:r>
    </w:p>
    <w:p w14:paraId="3E443ADD" w14:textId="738B2D56" w:rsidR="00180DD9" w:rsidRPr="009E1AC0" w:rsidRDefault="00180DD9" w:rsidP="006B4F52">
      <w:pPr>
        <w:pStyle w:val="BodyText"/>
        <w:widowControl w:val="0"/>
        <w:tabs>
          <w:tab w:val="clear" w:pos="-1440"/>
          <w:tab w:val="clear" w:pos="-720"/>
          <w:tab w:val="clear" w:pos="0"/>
          <w:tab w:val="clear" w:pos="2160"/>
          <w:tab w:val="clear" w:pos="2880"/>
          <w:tab w:val="clear" w:pos="3600"/>
          <w:tab w:val="clear" w:pos="4320"/>
          <w:tab w:val="clear" w:pos="5040"/>
          <w:tab w:val="clear" w:pos="6480"/>
          <w:tab w:val="clear" w:pos="7200"/>
          <w:tab w:val="clear" w:pos="7920"/>
          <w:tab w:val="clear" w:pos="8640"/>
          <w:tab w:val="clear" w:pos="9360"/>
          <w:tab w:val="clear" w:pos="9420"/>
          <w:tab w:val="clear" w:pos="94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</w:pPr>
      <w:r w:rsidRPr="009E1AC0">
        <w:tab/>
      </w:r>
      <w:r w:rsidRPr="009E1AC0">
        <w:tab/>
        <w:t xml:space="preserve">See B.T. </w:t>
      </w:r>
      <w:r w:rsidR="000F5645">
        <w:t>25</w:t>
      </w:r>
      <w:r w:rsidR="000F5645" w:rsidRPr="000340D7">
        <w:t>-</w:t>
      </w:r>
      <w:r w:rsidR="000F5645">
        <w:t>102</w:t>
      </w:r>
      <w:r w:rsidRPr="009E1AC0">
        <w:tab/>
      </w:r>
      <w:r w:rsidRPr="009E1AC0">
        <w:tab/>
        <w:t>$</w:t>
      </w:r>
      <w:r w:rsidR="000F5645">
        <w:t>1,206,230.29</w:t>
      </w:r>
    </w:p>
    <w:p w14:paraId="5A93039B" w14:textId="77777777" w:rsidR="00180DD9" w:rsidRDefault="00180DD9" w:rsidP="006B4F52">
      <w:pPr>
        <w:pStyle w:val="BodyText"/>
        <w:widowControl w:val="0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9420"/>
          <w:tab w:val="clear" w:pos="94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ind w:left="1440" w:hanging="720"/>
      </w:pPr>
      <w:r w:rsidRPr="009E1AC0">
        <w:t>(c)</w:t>
      </w:r>
      <w:r w:rsidRPr="009E1AC0">
        <w:tab/>
        <w:t>Explanation of Appr</w:t>
      </w:r>
      <w:r>
        <w:t>opriation:</w:t>
      </w:r>
    </w:p>
    <w:p w14:paraId="54FE2A8C" w14:textId="1C3A7545" w:rsidR="00180DD9" w:rsidRPr="003E4F9E" w:rsidRDefault="00180DD9" w:rsidP="006B4F52">
      <w:pPr>
        <w:pStyle w:val="BodyText"/>
        <w:widowControl w:val="0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9420"/>
          <w:tab w:val="clear" w:pos="94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ind w:left="1440"/>
      </w:pPr>
      <w:r>
        <w:t xml:space="preserve">The </w:t>
      </w:r>
      <w:r w:rsidR="0000650D">
        <w:t xml:space="preserve">funding above </w:t>
      </w:r>
      <w:r w:rsidR="00F04D40">
        <w:t>represents</w:t>
      </w:r>
      <w:r w:rsidR="005919BE">
        <w:t xml:space="preserve"> an appropriation of $</w:t>
      </w:r>
      <w:r w:rsidR="000F5645">
        <w:t xml:space="preserve">1,206,230.29 </w:t>
      </w:r>
      <w:r w:rsidR="000F5645">
        <w:rPr>
          <w:szCs w:val="23"/>
        </w:rPr>
        <w:t>from the</w:t>
      </w:r>
      <w:r w:rsidR="000F5645" w:rsidRPr="009875C0">
        <w:rPr>
          <w:szCs w:val="23"/>
        </w:rPr>
        <w:t xml:space="preserve"> General Fund Operating – Interfund Transfer In account representing returned funding related to termination of the Jacksonville International Airport Community Redevelopment Agen</w:t>
      </w:r>
      <w:r w:rsidR="000F5645">
        <w:rPr>
          <w:szCs w:val="23"/>
        </w:rPr>
        <w:t>c</w:t>
      </w:r>
      <w:r w:rsidR="000F5645" w:rsidRPr="009875C0">
        <w:rPr>
          <w:szCs w:val="23"/>
        </w:rPr>
        <w:t xml:space="preserve">y pursuant to </w:t>
      </w:r>
      <w:r w:rsidR="000F5645">
        <w:rPr>
          <w:szCs w:val="23"/>
        </w:rPr>
        <w:t>O</w:t>
      </w:r>
      <w:r w:rsidR="000F5645" w:rsidRPr="009875C0">
        <w:rPr>
          <w:szCs w:val="23"/>
        </w:rPr>
        <w:t xml:space="preserve">rdinance 2023 </w:t>
      </w:r>
      <w:r w:rsidR="000F5645" w:rsidRPr="009875C0">
        <w:rPr>
          <w:szCs w:val="23"/>
        </w:rPr>
        <w:lastRenderedPageBreak/>
        <w:t xml:space="preserve">496-E </w:t>
      </w:r>
      <w:r w:rsidR="000F5645">
        <w:rPr>
          <w:szCs w:val="23"/>
        </w:rPr>
        <w:t xml:space="preserve">to </w:t>
      </w:r>
      <w:r w:rsidR="00BF2DE9">
        <w:t xml:space="preserve">the Group Health Fund </w:t>
      </w:r>
      <w:r w:rsidR="005A28E8">
        <w:t>(56201)</w:t>
      </w:r>
      <w:r w:rsidR="00B73088" w:rsidRPr="00B73088">
        <w:t xml:space="preserve"> to reduce the $15,897,812 of fund reserves anticipated to be used in fiscal year 2024-2025</w:t>
      </w:r>
      <w:r w:rsidR="0038635D">
        <w:t>.</w:t>
      </w:r>
    </w:p>
    <w:p w14:paraId="787A2767" w14:textId="588E7944" w:rsidR="005A28E8" w:rsidRDefault="00180DD9" w:rsidP="005A28E8">
      <w:pPr>
        <w:pStyle w:val="BodyText"/>
        <w:widowControl w:val="0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9420"/>
          <w:tab w:val="clear" w:pos="94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ind w:firstLine="720"/>
      </w:pPr>
      <w:r w:rsidRPr="003E4F9E">
        <w:rPr>
          <w:b/>
        </w:rPr>
        <w:t>Secti</w:t>
      </w:r>
      <w:r>
        <w:rPr>
          <w:b/>
        </w:rPr>
        <w:t xml:space="preserve">on </w:t>
      </w:r>
      <w:r w:rsidR="005A28E8">
        <w:rPr>
          <w:b/>
        </w:rPr>
        <w:t>2</w:t>
      </w:r>
      <w:r>
        <w:rPr>
          <w:b/>
        </w:rPr>
        <w:t>.</w:t>
      </w:r>
      <w:r>
        <w:rPr>
          <w:b/>
        </w:rPr>
        <w:tab/>
      </w:r>
      <w:r>
        <w:rPr>
          <w:b/>
        </w:rPr>
        <w:tab/>
        <w:t>Purpose.</w:t>
      </w:r>
      <w:r>
        <w:t xml:space="preserve">  The purpose of the appropriation in Section </w:t>
      </w:r>
      <w:r w:rsidR="009409C6">
        <w:t>2</w:t>
      </w:r>
      <w:r>
        <w:t xml:space="preserve"> is to </w:t>
      </w:r>
      <w:r w:rsidR="00BF2DE9">
        <w:t>assist with fund reserves with respect to the Group Health Fund (56201)</w:t>
      </w:r>
      <w:r w:rsidR="006F0DA4">
        <w:t>.</w:t>
      </w:r>
      <w:r w:rsidR="00E77949">
        <w:t xml:space="preserve">  </w:t>
      </w:r>
    </w:p>
    <w:p w14:paraId="544042CE" w14:textId="4B7FEC9C" w:rsidR="004B52DE" w:rsidRDefault="00180DD9" w:rsidP="00650591">
      <w:pPr>
        <w:pStyle w:val="BodyText"/>
        <w:widowControl w:val="0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9420"/>
          <w:tab w:val="clear" w:pos="94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ind w:firstLine="720"/>
      </w:pPr>
      <w:r>
        <w:rPr>
          <w:b/>
        </w:rPr>
        <w:t xml:space="preserve">Section </w:t>
      </w:r>
      <w:r w:rsidR="005A28E8">
        <w:rPr>
          <w:b/>
        </w:rPr>
        <w:t>3</w:t>
      </w:r>
      <w:r>
        <w:rPr>
          <w:b/>
        </w:rPr>
        <w:t>.</w:t>
      </w:r>
      <w:r>
        <w:rPr>
          <w:b/>
        </w:rPr>
        <w:tab/>
      </w:r>
      <w:r w:rsidR="00B10BC7">
        <w:rPr>
          <w:b/>
        </w:rPr>
        <w:tab/>
      </w:r>
      <w:r w:rsidRPr="0046758A">
        <w:rPr>
          <w:b/>
        </w:rPr>
        <w:t>Effective</w:t>
      </w:r>
      <w:r>
        <w:rPr>
          <w:b/>
        </w:rPr>
        <w:t xml:space="preserve"> Date.</w:t>
      </w:r>
      <w:r>
        <w:t xml:space="preserve">  This </w:t>
      </w:r>
      <w:r w:rsidR="00307BAF">
        <w:t>O</w:t>
      </w:r>
      <w:r>
        <w:t>rdinance shall become effective upon signature by the Mayor or upon becoming effective without the Mayor’s signature.</w:t>
      </w:r>
    </w:p>
    <w:p w14:paraId="2A512E76" w14:textId="77777777" w:rsidR="001C7981" w:rsidRPr="00650591" w:rsidRDefault="001C7981" w:rsidP="00C176E6">
      <w:pPr>
        <w:pStyle w:val="BodyText"/>
        <w:widowControl w:val="0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9420"/>
          <w:tab w:val="clear" w:pos="94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</w:pPr>
    </w:p>
    <w:p w14:paraId="129D0A37" w14:textId="052E174B" w:rsidR="00180DD9" w:rsidRDefault="00180DD9" w:rsidP="00180DD9">
      <w:pPr>
        <w:spacing w:line="450" w:lineRule="atLeast"/>
        <w:jc w:val="both"/>
        <w:rPr>
          <w:color w:val="000000"/>
        </w:rPr>
      </w:pPr>
      <w:r>
        <w:rPr>
          <w:color w:val="000000"/>
        </w:rPr>
        <w:t>Form Approved:</w:t>
      </w:r>
    </w:p>
    <w:p w14:paraId="2A95EE23" w14:textId="77777777" w:rsidR="001C7981" w:rsidRDefault="001C7981" w:rsidP="00180DD9">
      <w:pPr>
        <w:spacing w:line="450" w:lineRule="atLeast"/>
        <w:jc w:val="both"/>
        <w:rPr>
          <w:color w:val="000000"/>
        </w:rPr>
      </w:pPr>
    </w:p>
    <w:p w14:paraId="1461FC52" w14:textId="57F6B551" w:rsidR="00180DD9" w:rsidRPr="001C7981" w:rsidRDefault="00F743E3" w:rsidP="00180D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450" w:lineRule="atLeast"/>
        <w:jc w:val="both"/>
        <w:rPr>
          <w:rFonts w:cs="Courier New"/>
          <w:szCs w:val="23"/>
          <w:u w:val="single"/>
        </w:rPr>
      </w:pPr>
      <w:r>
        <w:rPr>
          <w:rFonts w:cs="Courier New"/>
          <w:szCs w:val="23"/>
          <w:u w:val="single"/>
        </w:rPr>
        <w:t xml:space="preserve">/S/ Joelle J. Dillard </w:t>
      </w:r>
      <w:r w:rsidR="00650591">
        <w:rPr>
          <w:rFonts w:cs="Courier New"/>
          <w:szCs w:val="23"/>
          <w:u w:val="single"/>
        </w:rPr>
        <w:t>___</w:t>
      </w:r>
      <w:r w:rsidR="00011AB9">
        <w:rPr>
          <w:rFonts w:cs="Courier New"/>
          <w:szCs w:val="23"/>
          <w:u w:val="single"/>
        </w:rPr>
        <w:tab/>
      </w:r>
      <w:r w:rsidR="00011AB9">
        <w:rPr>
          <w:rFonts w:cs="Courier New"/>
          <w:szCs w:val="23"/>
          <w:u w:val="single"/>
        </w:rPr>
        <w:tab/>
      </w:r>
    </w:p>
    <w:p w14:paraId="0E199794" w14:textId="77777777" w:rsidR="00180DD9" w:rsidRDefault="00180DD9" w:rsidP="00180DD9">
      <w:pPr>
        <w:spacing w:line="450" w:lineRule="atLeast"/>
        <w:jc w:val="both"/>
        <w:rPr>
          <w:color w:val="000000"/>
        </w:rPr>
      </w:pPr>
      <w:r>
        <w:rPr>
          <w:color w:val="000000"/>
        </w:rPr>
        <w:t>Office of General Counsel</w:t>
      </w:r>
    </w:p>
    <w:p w14:paraId="06D8CEAD" w14:textId="3218D9A6" w:rsidR="00180DD9" w:rsidRDefault="00180DD9" w:rsidP="00180DD9">
      <w:pPr>
        <w:spacing w:line="450" w:lineRule="atLeast"/>
        <w:jc w:val="both"/>
        <w:rPr>
          <w:color w:val="000000"/>
        </w:rPr>
      </w:pPr>
      <w:r>
        <w:rPr>
          <w:color w:val="000000"/>
        </w:rPr>
        <w:t xml:space="preserve">Legislation prepared by: </w:t>
      </w:r>
      <w:r w:rsidR="005A28E8">
        <w:rPr>
          <w:color w:val="000000"/>
        </w:rPr>
        <w:t>Joelle J. Dillard</w:t>
      </w:r>
    </w:p>
    <w:p w14:paraId="2A727F67" w14:textId="34859D26" w:rsidR="00180DD9" w:rsidRPr="00AE7648" w:rsidRDefault="00F0518F" w:rsidP="00621CE3">
      <w:pPr>
        <w:pStyle w:val="BodyText"/>
        <w:rPr>
          <w:sz w:val="16"/>
          <w:szCs w:val="16"/>
        </w:rPr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FILENAME   \* MERGEFORMAT </w:instrText>
      </w:r>
      <w:r>
        <w:rPr>
          <w:sz w:val="16"/>
          <w:szCs w:val="16"/>
        </w:rPr>
        <w:fldChar w:fldCharType="separate"/>
      </w:r>
      <w:r w:rsidR="005118B5">
        <w:rPr>
          <w:noProof/>
          <w:sz w:val="16"/>
          <w:szCs w:val="16"/>
        </w:rPr>
        <w:t>GC-#1692592-v1-Leg_2025_-_Group_Health_Fund_(BT25-102).docx</w:t>
      </w:r>
      <w:r>
        <w:rPr>
          <w:sz w:val="16"/>
          <w:szCs w:val="16"/>
        </w:rPr>
        <w:fldChar w:fldCharType="end"/>
      </w:r>
    </w:p>
    <w:sectPr w:rsidR="00180DD9" w:rsidRPr="00AE7648" w:rsidSect="00BB6F39">
      <w:footerReference w:type="even" r:id="rId7"/>
      <w:footerReference w:type="default" r:id="rId8"/>
      <w:type w:val="continuous"/>
      <w:pgSz w:w="12240" w:h="15840" w:code="1"/>
      <w:pgMar w:top="1008" w:right="1440" w:bottom="720" w:left="1440" w:header="720" w:footer="576" w:gutter="0"/>
      <w:pgBorders>
        <w:left w:val="single" w:sz="4" w:space="12" w:color="auto"/>
        <w:right w:val="single" w:sz="4" w:space="12" w:color="auto"/>
      </w:pgBorders>
      <w:lnNumType w:countBy="1"/>
      <w:cols w:space="720"/>
      <w:noEndnote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8A58F" w14:textId="77777777" w:rsidR="000F4B91" w:rsidRDefault="000F4B91">
      <w:r>
        <w:separator/>
      </w:r>
    </w:p>
  </w:endnote>
  <w:endnote w:type="continuationSeparator" w:id="0">
    <w:p w14:paraId="1F7488EC" w14:textId="77777777" w:rsidR="000F4B91" w:rsidRDefault="000F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F7EFE" w14:textId="77777777" w:rsidR="000F4B91" w:rsidRDefault="000F4B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EA7AFD1" w14:textId="77777777" w:rsidR="000F4B91" w:rsidRDefault="000F4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C9514" w14:textId="77777777" w:rsidR="000F4B91" w:rsidRDefault="000F4B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17C0135C" w14:textId="77777777" w:rsidR="000F4B91" w:rsidRDefault="000F4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CA33A" w14:textId="77777777" w:rsidR="000F4B91" w:rsidRDefault="000F4B91">
      <w:r>
        <w:separator/>
      </w:r>
    </w:p>
  </w:footnote>
  <w:footnote w:type="continuationSeparator" w:id="0">
    <w:p w14:paraId="689720EE" w14:textId="77777777" w:rsidR="000F4B91" w:rsidRDefault="000F4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3E"/>
    <w:rsid w:val="0000650D"/>
    <w:rsid w:val="0001035F"/>
    <w:rsid w:val="00011AB9"/>
    <w:rsid w:val="00012A6A"/>
    <w:rsid w:val="000219CA"/>
    <w:rsid w:val="00023530"/>
    <w:rsid w:val="0002575E"/>
    <w:rsid w:val="000340D7"/>
    <w:rsid w:val="00036B36"/>
    <w:rsid w:val="0004284C"/>
    <w:rsid w:val="0004533A"/>
    <w:rsid w:val="00047E64"/>
    <w:rsid w:val="00051407"/>
    <w:rsid w:val="00052401"/>
    <w:rsid w:val="000534D1"/>
    <w:rsid w:val="000574F8"/>
    <w:rsid w:val="000A6676"/>
    <w:rsid w:val="000B60A5"/>
    <w:rsid w:val="000C606D"/>
    <w:rsid w:val="000D185D"/>
    <w:rsid w:val="000E677B"/>
    <w:rsid w:val="000F4B91"/>
    <w:rsid w:val="000F5645"/>
    <w:rsid w:val="000F6886"/>
    <w:rsid w:val="00104F04"/>
    <w:rsid w:val="001053EC"/>
    <w:rsid w:val="001057B3"/>
    <w:rsid w:val="00107B56"/>
    <w:rsid w:val="00114F07"/>
    <w:rsid w:val="001243D9"/>
    <w:rsid w:val="00130814"/>
    <w:rsid w:val="00141DA8"/>
    <w:rsid w:val="001466B1"/>
    <w:rsid w:val="0015076F"/>
    <w:rsid w:val="00163D53"/>
    <w:rsid w:val="0017099A"/>
    <w:rsid w:val="00180DD9"/>
    <w:rsid w:val="00186A8D"/>
    <w:rsid w:val="00186F88"/>
    <w:rsid w:val="00190CE1"/>
    <w:rsid w:val="00193A50"/>
    <w:rsid w:val="001A6614"/>
    <w:rsid w:val="001C3104"/>
    <w:rsid w:val="001C58BD"/>
    <w:rsid w:val="001C7981"/>
    <w:rsid w:val="001D40D9"/>
    <w:rsid w:val="001D7FBF"/>
    <w:rsid w:val="001E213F"/>
    <w:rsid w:val="001E2812"/>
    <w:rsid w:val="001F4A34"/>
    <w:rsid w:val="001F7E3A"/>
    <w:rsid w:val="00234B3D"/>
    <w:rsid w:val="00236647"/>
    <w:rsid w:val="00252498"/>
    <w:rsid w:val="00260695"/>
    <w:rsid w:val="002621E7"/>
    <w:rsid w:val="00277A8D"/>
    <w:rsid w:val="00286433"/>
    <w:rsid w:val="002A045A"/>
    <w:rsid w:val="002A1D15"/>
    <w:rsid w:val="002B09D5"/>
    <w:rsid w:val="002C0879"/>
    <w:rsid w:val="002C610E"/>
    <w:rsid w:val="002E2CBB"/>
    <w:rsid w:val="002E4E4C"/>
    <w:rsid w:val="002E6AB3"/>
    <w:rsid w:val="00302D07"/>
    <w:rsid w:val="0030549A"/>
    <w:rsid w:val="00307BAF"/>
    <w:rsid w:val="00311CA2"/>
    <w:rsid w:val="00317217"/>
    <w:rsid w:val="00322759"/>
    <w:rsid w:val="003411F7"/>
    <w:rsid w:val="003436E6"/>
    <w:rsid w:val="00344B92"/>
    <w:rsid w:val="00350BA6"/>
    <w:rsid w:val="00366814"/>
    <w:rsid w:val="00376E58"/>
    <w:rsid w:val="0038635D"/>
    <w:rsid w:val="00387DE8"/>
    <w:rsid w:val="00397169"/>
    <w:rsid w:val="003A0B5C"/>
    <w:rsid w:val="003A79D5"/>
    <w:rsid w:val="003D10E5"/>
    <w:rsid w:val="003D35B7"/>
    <w:rsid w:val="003D409A"/>
    <w:rsid w:val="003D4F8B"/>
    <w:rsid w:val="003E3852"/>
    <w:rsid w:val="003E4552"/>
    <w:rsid w:val="003F5D96"/>
    <w:rsid w:val="003F7B58"/>
    <w:rsid w:val="004103D5"/>
    <w:rsid w:val="004162FF"/>
    <w:rsid w:val="00423366"/>
    <w:rsid w:val="0042388A"/>
    <w:rsid w:val="004239BE"/>
    <w:rsid w:val="00427725"/>
    <w:rsid w:val="00457009"/>
    <w:rsid w:val="00463CA5"/>
    <w:rsid w:val="00465CBD"/>
    <w:rsid w:val="00467F78"/>
    <w:rsid w:val="0047258D"/>
    <w:rsid w:val="0047599A"/>
    <w:rsid w:val="00476841"/>
    <w:rsid w:val="00482654"/>
    <w:rsid w:val="004849AD"/>
    <w:rsid w:val="0049199B"/>
    <w:rsid w:val="004A3A11"/>
    <w:rsid w:val="004B52DE"/>
    <w:rsid w:val="004C0543"/>
    <w:rsid w:val="004C1726"/>
    <w:rsid w:val="004C53C1"/>
    <w:rsid w:val="004D0693"/>
    <w:rsid w:val="004D12C4"/>
    <w:rsid w:val="004D415A"/>
    <w:rsid w:val="004E2CDC"/>
    <w:rsid w:val="004E4045"/>
    <w:rsid w:val="00504A4A"/>
    <w:rsid w:val="005077D1"/>
    <w:rsid w:val="005118B5"/>
    <w:rsid w:val="00517EB6"/>
    <w:rsid w:val="00532707"/>
    <w:rsid w:val="00532E5E"/>
    <w:rsid w:val="005348A9"/>
    <w:rsid w:val="00534AAD"/>
    <w:rsid w:val="00540A65"/>
    <w:rsid w:val="00555EBB"/>
    <w:rsid w:val="00561A46"/>
    <w:rsid w:val="00583860"/>
    <w:rsid w:val="00587D51"/>
    <w:rsid w:val="005919BE"/>
    <w:rsid w:val="005943B7"/>
    <w:rsid w:val="005A28E8"/>
    <w:rsid w:val="005A2C2E"/>
    <w:rsid w:val="005A3FCE"/>
    <w:rsid w:val="005A46C3"/>
    <w:rsid w:val="005B2DC1"/>
    <w:rsid w:val="005C5C84"/>
    <w:rsid w:val="005D62FA"/>
    <w:rsid w:val="005E7386"/>
    <w:rsid w:val="005F69D6"/>
    <w:rsid w:val="005F7DAF"/>
    <w:rsid w:val="006043E7"/>
    <w:rsid w:val="00611CBF"/>
    <w:rsid w:val="00621CE3"/>
    <w:rsid w:val="00627694"/>
    <w:rsid w:val="00640410"/>
    <w:rsid w:val="00650591"/>
    <w:rsid w:val="00656E4A"/>
    <w:rsid w:val="006728D7"/>
    <w:rsid w:val="006772B1"/>
    <w:rsid w:val="00677E52"/>
    <w:rsid w:val="00683386"/>
    <w:rsid w:val="00687CD1"/>
    <w:rsid w:val="00691CA7"/>
    <w:rsid w:val="00693413"/>
    <w:rsid w:val="00697D4D"/>
    <w:rsid w:val="006A0B0E"/>
    <w:rsid w:val="006A1FFD"/>
    <w:rsid w:val="006A5FF7"/>
    <w:rsid w:val="006B031B"/>
    <w:rsid w:val="006B1420"/>
    <w:rsid w:val="006B3F3E"/>
    <w:rsid w:val="006B4F52"/>
    <w:rsid w:val="006B7C49"/>
    <w:rsid w:val="006D6E64"/>
    <w:rsid w:val="006E6432"/>
    <w:rsid w:val="006E6682"/>
    <w:rsid w:val="006F0DA4"/>
    <w:rsid w:val="006F7440"/>
    <w:rsid w:val="007078F9"/>
    <w:rsid w:val="00720E5E"/>
    <w:rsid w:val="00736AC5"/>
    <w:rsid w:val="00743C5B"/>
    <w:rsid w:val="007459F2"/>
    <w:rsid w:val="00752D83"/>
    <w:rsid w:val="00757F5D"/>
    <w:rsid w:val="007622BB"/>
    <w:rsid w:val="00763B36"/>
    <w:rsid w:val="007672BF"/>
    <w:rsid w:val="00783B1F"/>
    <w:rsid w:val="007A2ECE"/>
    <w:rsid w:val="007B087C"/>
    <w:rsid w:val="007B104A"/>
    <w:rsid w:val="007C4171"/>
    <w:rsid w:val="007D077B"/>
    <w:rsid w:val="007E4A3F"/>
    <w:rsid w:val="00804013"/>
    <w:rsid w:val="0081465F"/>
    <w:rsid w:val="00820C1F"/>
    <w:rsid w:val="00823466"/>
    <w:rsid w:val="00823897"/>
    <w:rsid w:val="0082570F"/>
    <w:rsid w:val="00833C14"/>
    <w:rsid w:val="008525B3"/>
    <w:rsid w:val="00865E49"/>
    <w:rsid w:val="00874C14"/>
    <w:rsid w:val="008758ED"/>
    <w:rsid w:val="00877F6C"/>
    <w:rsid w:val="00886DED"/>
    <w:rsid w:val="008A0DAC"/>
    <w:rsid w:val="008A33C6"/>
    <w:rsid w:val="008A3621"/>
    <w:rsid w:val="008B3081"/>
    <w:rsid w:val="008B4C9A"/>
    <w:rsid w:val="008C1543"/>
    <w:rsid w:val="008C7085"/>
    <w:rsid w:val="008D3C2C"/>
    <w:rsid w:val="008E729B"/>
    <w:rsid w:val="008F036E"/>
    <w:rsid w:val="00905ACF"/>
    <w:rsid w:val="00916E58"/>
    <w:rsid w:val="00923970"/>
    <w:rsid w:val="00924DCC"/>
    <w:rsid w:val="00925D25"/>
    <w:rsid w:val="00931BA4"/>
    <w:rsid w:val="00931DC5"/>
    <w:rsid w:val="009409C6"/>
    <w:rsid w:val="00942A32"/>
    <w:rsid w:val="009447E0"/>
    <w:rsid w:val="00957E4A"/>
    <w:rsid w:val="009601E3"/>
    <w:rsid w:val="009651FD"/>
    <w:rsid w:val="00972900"/>
    <w:rsid w:val="00976A8D"/>
    <w:rsid w:val="009862AE"/>
    <w:rsid w:val="00986CF7"/>
    <w:rsid w:val="009911C4"/>
    <w:rsid w:val="00992682"/>
    <w:rsid w:val="0099353C"/>
    <w:rsid w:val="009A36DE"/>
    <w:rsid w:val="009A3DD6"/>
    <w:rsid w:val="009A430B"/>
    <w:rsid w:val="009B10E3"/>
    <w:rsid w:val="009B6568"/>
    <w:rsid w:val="009C27DC"/>
    <w:rsid w:val="009C61E9"/>
    <w:rsid w:val="009D0803"/>
    <w:rsid w:val="009D48C6"/>
    <w:rsid w:val="009E18C7"/>
    <w:rsid w:val="009E1AC0"/>
    <w:rsid w:val="009E1B63"/>
    <w:rsid w:val="009E2C3E"/>
    <w:rsid w:val="009E42D7"/>
    <w:rsid w:val="009E6F48"/>
    <w:rsid w:val="009E6F49"/>
    <w:rsid w:val="009F4578"/>
    <w:rsid w:val="00A043FA"/>
    <w:rsid w:val="00A26B30"/>
    <w:rsid w:val="00A40B81"/>
    <w:rsid w:val="00A47CED"/>
    <w:rsid w:val="00A62E2C"/>
    <w:rsid w:val="00A66528"/>
    <w:rsid w:val="00A77842"/>
    <w:rsid w:val="00A95FCC"/>
    <w:rsid w:val="00A96764"/>
    <w:rsid w:val="00AB0C1B"/>
    <w:rsid w:val="00AC013C"/>
    <w:rsid w:val="00AC58B1"/>
    <w:rsid w:val="00AD0891"/>
    <w:rsid w:val="00AD3719"/>
    <w:rsid w:val="00AE7648"/>
    <w:rsid w:val="00AF1A9A"/>
    <w:rsid w:val="00B00DA8"/>
    <w:rsid w:val="00B0116C"/>
    <w:rsid w:val="00B10BC7"/>
    <w:rsid w:val="00B24737"/>
    <w:rsid w:val="00B24962"/>
    <w:rsid w:val="00B2676A"/>
    <w:rsid w:val="00B27053"/>
    <w:rsid w:val="00B403E8"/>
    <w:rsid w:val="00B4161D"/>
    <w:rsid w:val="00B47EDF"/>
    <w:rsid w:val="00B64BFC"/>
    <w:rsid w:val="00B65A95"/>
    <w:rsid w:val="00B6601D"/>
    <w:rsid w:val="00B73088"/>
    <w:rsid w:val="00B75CA6"/>
    <w:rsid w:val="00B87CD3"/>
    <w:rsid w:val="00B91F42"/>
    <w:rsid w:val="00BA17EB"/>
    <w:rsid w:val="00BA20A6"/>
    <w:rsid w:val="00BA552D"/>
    <w:rsid w:val="00BA74D2"/>
    <w:rsid w:val="00BB6F39"/>
    <w:rsid w:val="00BC0D29"/>
    <w:rsid w:val="00BC17AC"/>
    <w:rsid w:val="00BE57E9"/>
    <w:rsid w:val="00BF2DE9"/>
    <w:rsid w:val="00BF3E24"/>
    <w:rsid w:val="00C1724E"/>
    <w:rsid w:val="00C176E6"/>
    <w:rsid w:val="00C5009B"/>
    <w:rsid w:val="00C70C78"/>
    <w:rsid w:val="00C765D6"/>
    <w:rsid w:val="00C804E6"/>
    <w:rsid w:val="00C87292"/>
    <w:rsid w:val="00CC1CEA"/>
    <w:rsid w:val="00CC2635"/>
    <w:rsid w:val="00CE254A"/>
    <w:rsid w:val="00CE4AA6"/>
    <w:rsid w:val="00D00F21"/>
    <w:rsid w:val="00D063D1"/>
    <w:rsid w:val="00D263E5"/>
    <w:rsid w:val="00D30E38"/>
    <w:rsid w:val="00D3475C"/>
    <w:rsid w:val="00D4458B"/>
    <w:rsid w:val="00D47547"/>
    <w:rsid w:val="00D60E1F"/>
    <w:rsid w:val="00D6362D"/>
    <w:rsid w:val="00D63E7D"/>
    <w:rsid w:val="00D671FD"/>
    <w:rsid w:val="00D81785"/>
    <w:rsid w:val="00D94471"/>
    <w:rsid w:val="00DB4943"/>
    <w:rsid w:val="00DC10D5"/>
    <w:rsid w:val="00DC3E56"/>
    <w:rsid w:val="00DC4886"/>
    <w:rsid w:val="00DD090C"/>
    <w:rsid w:val="00DE7802"/>
    <w:rsid w:val="00DF268F"/>
    <w:rsid w:val="00DF32D0"/>
    <w:rsid w:val="00DF59BB"/>
    <w:rsid w:val="00DF79DA"/>
    <w:rsid w:val="00DF7D45"/>
    <w:rsid w:val="00E02CC3"/>
    <w:rsid w:val="00E03723"/>
    <w:rsid w:val="00E06FE8"/>
    <w:rsid w:val="00E11E57"/>
    <w:rsid w:val="00E22C87"/>
    <w:rsid w:val="00E250A8"/>
    <w:rsid w:val="00E44352"/>
    <w:rsid w:val="00E47FD4"/>
    <w:rsid w:val="00E5761F"/>
    <w:rsid w:val="00E77949"/>
    <w:rsid w:val="00E808AF"/>
    <w:rsid w:val="00E85419"/>
    <w:rsid w:val="00E87E5B"/>
    <w:rsid w:val="00E90E3A"/>
    <w:rsid w:val="00E9258C"/>
    <w:rsid w:val="00E97B8E"/>
    <w:rsid w:val="00EA0779"/>
    <w:rsid w:val="00EA0CC6"/>
    <w:rsid w:val="00EB5A3E"/>
    <w:rsid w:val="00EC3B6B"/>
    <w:rsid w:val="00ED0994"/>
    <w:rsid w:val="00ED25C0"/>
    <w:rsid w:val="00EE03A0"/>
    <w:rsid w:val="00EE67AC"/>
    <w:rsid w:val="00EF762C"/>
    <w:rsid w:val="00F00C14"/>
    <w:rsid w:val="00F04D40"/>
    <w:rsid w:val="00F0518F"/>
    <w:rsid w:val="00F05C49"/>
    <w:rsid w:val="00F06607"/>
    <w:rsid w:val="00F128D4"/>
    <w:rsid w:val="00F2406B"/>
    <w:rsid w:val="00F3380D"/>
    <w:rsid w:val="00F5032B"/>
    <w:rsid w:val="00F5266E"/>
    <w:rsid w:val="00F626AE"/>
    <w:rsid w:val="00F70EA1"/>
    <w:rsid w:val="00F73199"/>
    <w:rsid w:val="00F743E3"/>
    <w:rsid w:val="00F844AB"/>
    <w:rsid w:val="00F85F6E"/>
    <w:rsid w:val="00F874ED"/>
    <w:rsid w:val="00F8760F"/>
    <w:rsid w:val="00F9244D"/>
    <w:rsid w:val="00F96AE8"/>
    <w:rsid w:val="00FA2980"/>
    <w:rsid w:val="00FA4D07"/>
    <w:rsid w:val="00FB0C19"/>
    <w:rsid w:val="00FB1F26"/>
    <w:rsid w:val="00FC0316"/>
    <w:rsid w:val="00FC3F54"/>
    <w:rsid w:val="00FD2BBA"/>
    <w:rsid w:val="00FD45AC"/>
    <w:rsid w:val="00FD5E8B"/>
    <w:rsid w:val="00FE6682"/>
    <w:rsid w:val="00FF4A9E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544BDF18"/>
  <w15:chartTrackingRefBased/>
  <w15:docId w15:val="{B2EA74C2-E381-4BB7-8984-8F84847E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3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spacing w:line="444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spacing w:line="444" w:lineRule="atLeast"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BlockText">
    <w:name w:val="Block Text"/>
    <w:basedOn w:val="Normal"/>
    <w:pPr>
      <w:spacing w:line="410" w:lineRule="atLeast"/>
      <w:ind w:left="180" w:right="36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F7B58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20"/>
        <w:tab w:val="left" w:pos="94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450" w:lineRule="atLeast"/>
      <w:jc w:val="both"/>
    </w:pPr>
  </w:style>
  <w:style w:type="character" w:styleId="CommentReference">
    <w:name w:val="annotation reference"/>
    <w:rsid w:val="00AC01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013C"/>
    <w:rPr>
      <w:sz w:val="20"/>
    </w:rPr>
  </w:style>
  <w:style w:type="character" w:customStyle="1" w:styleId="CommentTextChar">
    <w:name w:val="Comment Text Char"/>
    <w:link w:val="CommentText"/>
    <w:rsid w:val="00AC013C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rsid w:val="00AC013C"/>
    <w:rPr>
      <w:b/>
      <w:bCs/>
    </w:rPr>
  </w:style>
  <w:style w:type="character" w:customStyle="1" w:styleId="CommentSubjectChar">
    <w:name w:val="Comment Subject Char"/>
    <w:link w:val="CommentSubject"/>
    <w:rsid w:val="00AC013C"/>
    <w:rPr>
      <w:rFonts w:ascii="Courier New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C2812-B929-4055-9B7C-95C7B296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1647</Characters>
  <Application>Microsoft Office Word</Application>
  <DocSecurity>0</DocSecurity>
  <Lines>1647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Introduced by :</vt:lpstr>
    </vt:vector>
  </TitlesOfParts>
  <Company> 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Introduced by :</dc:title>
  <dc:subject/>
  <dc:creator>TeresaK</dc:creator>
  <cp:keywords/>
  <cp:lastModifiedBy>Denson, Jessica - CCSS</cp:lastModifiedBy>
  <cp:revision>4</cp:revision>
  <cp:lastPrinted>2022-04-18T22:11:00Z</cp:lastPrinted>
  <dcterms:created xsi:type="dcterms:W3CDTF">2025-06-09T20:48:00Z</dcterms:created>
  <dcterms:modified xsi:type="dcterms:W3CDTF">2025-06-18T16:15:00Z</dcterms:modified>
</cp:coreProperties>
</file>