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0896" w14:textId="4BED42A2" w:rsidR="00C87B7D" w:rsidRPr="00982BDE" w:rsidRDefault="00C87B7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bookmarkStart w:id="0" w:name="_Hlk63671181"/>
      <w:r w:rsidRPr="00982BDE">
        <w:rPr>
          <w:rFonts w:cs="Courier New"/>
          <w:szCs w:val="23"/>
        </w:rPr>
        <w:t xml:space="preserve">Introduced by Council </w:t>
      </w:r>
      <w:r w:rsidR="00950AB4" w:rsidRPr="00982BDE">
        <w:rPr>
          <w:rFonts w:cs="Courier New"/>
          <w:szCs w:val="23"/>
        </w:rPr>
        <w:t xml:space="preserve">Member </w:t>
      </w:r>
      <w:r w:rsidR="00475F1D" w:rsidRPr="00982BDE">
        <w:rPr>
          <w:rFonts w:cs="Courier New"/>
          <w:szCs w:val="23"/>
        </w:rPr>
        <w:t>Johnson</w:t>
      </w:r>
      <w:r w:rsidR="008F5DDE" w:rsidRPr="00982BDE">
        <w:rPr>
          <w:rFonts w:cs="Courier New"/>
          <w:szCs w:val="23"/>
        </w:rPr>
        <w:t>:</w:t>
      </w:r>
    </w:p>
    <w:p w14:paraId="46B98C45" w14:textId="192DF0E6" w:rsidR="008C3FFA" w:rsidRPr="00982BDE" w:rsidRDefault="008C3FFA">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Courier New"/>
          <w:szCs w:val="23"/>
        </w:rPr>
      </w:pPr>
    </w:p>
    <w:p w14:paraId="127F6320" w14:textId="77777777" w:rsidR="00526567" w:rsidRPr="00982BDE" w:rsidRDefault="00526567">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Courier New"/>
          <w:szCs w:val="23"/>
        </w:rPr>
      </w:pPr>
    </w:p>
    <w:p w14:paraId="57470197" w14:textId="1042DEE5" w:rsidR="00C87B7D" w:rsidRPr="00982BDE" w:rsidRDefault="007D3756">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Courier New"/>
          <w:b/>
          <w:szCs w:val="23"/>
        </w:rPr>
      </w:pPr>
      <w:r w:rsidRPr="00982BDE">
        <w:rPr>
          <w:rFonts w:cs="Courier New"/>
          <w:b/>
          <w:szCs w:val="23"/>
        </w:rPr>
        <w:t>ORDINANCE 20</w:t>
      </w:r>
      <w:r w:rsidR="006708A6" w:rsidRPr="00982BDE">
        <w:rPr>
          <w:rFonts w:cs="Courier New"/>
          <w:b/>
          <w:szCs w:val="23"/>
        </w:rPr>
        <w:t>2</w:t>
      </w:r>
      <w:r w:rsidR="00475F1D" w:rsidRPr="00982BDE">
        <w:rPr>
          <w:rFonts w:cs="Courier New"/>
          <w:b/>
          <w:szCs w:val="23"/>
        </w:rPr>
        <w:t>5</w:t>
      </w:r>
      <w:r w:rsidR="00950AB4" w:rsidRPr="00982BDE">
        <w:rPr>
          <w:rFonts w:cs="Courier New"/>
          <w:b/>
          <w:szCs w:val="23"/>
        </w:rPr>
        <w:t>-</w:t>
      </w:r>
      <w:r w:rsidR="007C476A">
        <w:rPr>
          <w:rFonts w:cs="Courier New"/>
          <w:b/>
          <w:szCs w:val="23"/>
        </w:rPr>
        <w:t>468</w:t>
      </w:r>
    </w:p>
    <w:p w14:paraId="5A14E57B" w14:textId="2D0B35E4" w:rsidR="00C87B7D" w:rsidRPr="00982BDE" w:rsidRDefault="00C87B7D" w:rsidP="00EC7E59">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40"/>
        <w:rPr>
          <w:rFonts w:cs="Courier New"/>
          <w:caps/>
          <w:szCs w:val="23"/>
        </w:rPr>
      </w:pPr>
      <w:r w:rsidRPr="00982BDE">
        <w:rPr>
          <w:rFonts w:cs="Courier New"/>
          <w:caps/>
          <w:szCs w:val="23"/>
        </w:rPr>
        <w:t>An ordinance</w:t>
      </w:r>
      <w:r w:rsidR="001E0695" w:rsidRPr="00982BDE">
        <w:rPr>
          <w:rFonts w:cs="Courier New"/>
          <w:caps/>
          <w:szCs w:val="23"/>
        </w:rPr>
        <w:t xml:space="preserve"> </w:t>
      </w:r>
      <w:r w:rsidR="00EC7E59" w:rsidRPr="00982BDE">
        <w:rPr>
          <w:rFonts w:cs="Courier New"/>
          <w:caps/>
          <w:szCs w:val="23"/>
        </w:rPr>
        <w:t>app</w:t>
      </w:r>
      <w:r w:rsidR="001E0695" w:rsidRPr="00982BDE">
        <w:rPr>
          <w:rFonts w:cs="Courier New"/>
          <w:caps/>
          <w:szCs w:val="23"/>
        </w:rPr>
        <w:t>r</w:t>
      </w:r>
      <w:r w:rsidR="00EC7E59" w:rsidRPr="00982BDE">
        <w:rPr>
          <w:rFonts w:cs="Courier New"/>
          <w:caps/>
          <w:szCs w:val="23"/>
        </w:rPr>
        <w:t>opr</w:t>
      </w:r>
      <w:r w:rsidR="001E0695" w:rsidRPr="00982BDE">
        <w:rPr>
          <w:rFonts w:cs="Courier New"/>
          <w:caps/>
          <w:szCs w:val="23"/>
        </w:rPr>
        <w:t>ia</w:t>
      </w:r>
      <w:r w:rsidR="00076159" w:rsidRPr="00982BDE">
        <w:rPr>
          <w:rFonts w:cs="Courier New"/>
          <w:caps/>
          <w:szCs w:val="23"/>
        </w:rPr>
        <w:t>t</w:t>
      </w:r>
      <w:r w:rsidR="001E0695" w:rsidRPr="00982BDE">
        <w:rPr>
          <w:rFonts w:cs="Courier New"/>
          <w:caps/>
          <w:szCs w:val="23"/>
        </w:rPr>
        <w:t>i</w:t>
      </w:r>
      <w:r w:rsidR="00D77E88" w:rsidRPr="00982BDE">
        <w:rPr>
          <w:rFonts w:cs="Courier New"/>
          <w:caps/>
          <w:szCs w:val="23"/>
        </w:rPr>
        <w:t>n</w:t>
      </w:r>
      <w:r w:rsidR="001E0695" w:rsidRPr="00982BDE">
        <w:rPr>
          <w:rFonts w:cs="Courier New"/>
          <w:caps/>
          <w:szCs w:val="23"/>
        </w:rPr>
        <w:t>g</w:t>
      </w:r>
      <w:r w:rsidR="00B6298B" w:rsidRPr="00982BDE">
        <w:rPr>
          <w:rFonts w:cs="Courier New"/>
          <w:caps/>
          <w:szCs w:val="23"/>
        </w:rPr>
        <w:t xml:space="preserve"> </w:t>
      </w:r>
      <w:r w:rsidR="00D505F2" w:rsidRPr="00982BDE">
        <w:rPr>
          <w:rFonts w:cs="Courier New"/>
          <w:bCs/>
          <w:szCs w:val="23"/>
        </w:rPr>
        <w:t>$</w:t>
      </w:r>
      <w:r w:rsidR="00EB3C29" w:rsidRPr="00982BDE">
        <w:rPr>
          <w:rFonts w:cs="Courier New"/>
          <w:bCs/>
          <w:szCs w:val="23"/>
        </w:rPr>
        <w:t>1</w:t>
      </w:r>
      <w:r w:rsidR="00E62649" w:rsidRPr="00982BDE">
        <w:rPr>
          <w:rFonts w:cs="Courier New"/>
          <w:bCs/>
          <w:szCs w:val="23"/>
        </w:rPr>
        <w:t>0</w:t>
      </w:r>
      <w:r w:rsidR="00950AB4" w:rsidRPr="00982BDE">
        <w:rPr>
          <w:rFonts w:cs="Courier New"/>
          <w:bCs/>
          <w:szCs w:val="23"/>
        </w:rPr>
        <w:t>,000</w:t>
      </w:r>
      <w:r w:rsidR="00B81187" w:rsidRPr="00982BDE">
        <w:rPr>
          <w:rFonts w:cs="Courier New"/>
          <w:bCs/>
          <w:szCs w:val="23"/>
        </w:rPr>
        <w:t xml:space="preserve"> </w:t>
      </w:r>
      <w:r w:rsidR="00950AB4" w:rsidRPr="00982BDE">
        <w:rPr>
          <w:rFonts w:cs="Courier New"/>
          <w:szCs w:val="23"/>
        </w:rPr>
        <w:t xml:space="preserve">FROM </w:t>
      </w:r>
      <w:r w:rsidR="00475F1D" w:rsidRPr="00982BDE">
        <w:rPr>
          <w:rFonts w:cs="Courier New"/>
          <w:szCs w:val="23"/>
        </w:rPr>
        <w:t xml:space="preserve">THE SPECIAL COUNCIL </w:t>
      </w:r>
      <w:r w:rsidR="00950AB4" w:rsidRPr="00982BDE">
        <w:rPr>
          <w:rFonts w:cs="Courier New"/>
          <w:szCs w:val="23"/>
        </w:rPr>
        <w:t>CONTINGENCY</w:t>
      </w:r>
      <w:r w:rsidR="00115FFF" w:rsidRPr="00982BDE">
        <w:rPr>
          <w:rFonts w:cs="Courier New"/>
          <w:szCs w:val="23"/>
        </w:rPr>
        <w:t xml:space="preserve"> ACCOUNT</w:t>
      </w:r>
      <w:r w:rsidR="00950AB4" w:rsidRPr="00982BDE">
        <w:rPr>
          <w:rFonts w:cs="Courier New"/>
          <w:szCs w:val="23"/>
        </w:rPr>
        <w:t xml:space="preserve"> TO</w:t>
      </w:r>
      <w:r w:rsidR="00115FFF" w:rsidRPr="00982BDE">
        <w:rPr>
          <w:rFonts w:cs="Courier New"/>
          <w:szCs w:val="23"/>
        </w:rPr>
        <w:t xml:space="preserve"> </w:t>
      </w:r>
      <w:r w:rsidR="00006C13" w:rsidRPr="00982BDE">
        <w:rPr>
          <w:rFonts w:cs="Courier New"/>
          <w:szCs w:val="23"/>
        </w:rPr>
        <w:t xml:space="preserve">THE </w:t>
      </w:r>
      <w:r w:rsidR="00E62649" w:rsidRPr="00982BDE">
        <w:rPr>
          <w:rFonts w:cs="Courier New"/>
          <w:szCs w:val="23"/>
        </w:rPr>
        <w:t xml:space="preserve">ESP – PRETEEN AND TEEN PROGRAMMING - </w:t>
      </w:r>
      <w:r w:rsidR="00006C13" w:rsidRPr="00982BDE">
        <w:rPr>
          <w:rFonts w:cs="Courier New"/>
          <w:szCs w:val="23"/>
        </w:rPr>
        <w:t xml:space="preserve">SUBSIDIES AND CONTRIBUTIONS TO PRIVATE ORG ACCOUNT </w:t>
      </w:r>
      <w:r w:rsidR="00475F1D" w:rsidRPr="00982BDE">
        <w:rPr>
          <w:rFonts w:cs="Courier New"/>
          <w:szCs w:val="23"/>
        </w:rPr>
        <w:t xml:space="preserve">WITHIN THE KIDS HOPE ALLIANCE (“KHA”) FUND </w:t>
      </w:r>
      <w:r w:rsidR="00AD00F8" w:rsidRPr="00982BDE">
        <w:rPr>
          <w:rFonts w:cs="Courier New"/>
          <w:szCs w:val="23"/>
        </w:rPr>
        <w:t xml:space="preserve">TO PROVIDE </w:t>
      </w:r>
      <w:r w:rsidR="00475F1D" w:rsidRPr="00982BDE">
        <w:rPr>
          <w:rFonts w:cs="Courier New"/>
          <w:szCs w:val="23"/>
        </w:rPr>
        <w:t xml:space="preserve">FUNDING TO </w:t>
      </w:r>
      <w:r w:rsidR="00E62649" w:rsidRPr="00982BDE">
        <w:rPr>
          <w:rFonts w:cs="Courier New"/>
          <w:szCs w:val="23"/>
        </w:rPr>
        <w:t xml:space="preserve">GIRL SCOUTS OF GATEWAY COUNCIL, INC. (“GIRL SCOUTS”) FOR THE COMMUNITY DEVELOPMENT TROOPS </w:t>
      </w:r>
      <w:r w:rsidR="00475F1D" w:rsidRPr="00982BDE">
        <w:rPr>
          <w:rFonts w:cs="Courier New"/>
          <w:szCs w:val="23"/>
        </w:rPr>
        <w:t>PROGRAM</w:t>
      </w:r>
      <w:r w:rsidR="00115FFF" w:rsidRPr="00982BDE">
        <w:rPr>
          <w:rFonts w:cs="Courier New"/>
          <w:szCs w:val="23"/>
        </w:rPr>
        <w:t xml:space="preserve"> (THE “PROGRAM”)</w:t>
      </w:r>
      <w:r w:rsidR="00950AB4" w:rsidRPr="00982BDE">
        <w:rPr>
          <w:rFonts w:cs="Courier New"/>
          <w:szCs w:val="23"/>
        </w:rPr>
        <w:t xml:space="preserve"> </w:t>
      </w:r>
      <w:r w:rsidR="00BE7747" w:rsidRPr="00982BDE">
        <w:rPr>
          <w:rFonts w:cs="Courier New"/>
          <w:szCs w:val="23"/>
        </w:rPr>
        <w:t xml:space="preserve">AS </w:t>
      </w:r>
      <w:r w:rsidR="00950AB4" w:rsidRPr="00982BDE">
        <w:rPr>
          <w:rFonts w:cs="Courier New"/>
          <w:szCs w:val="23"/>
        </w:rPr>
        <w:t>DESCRIBED HEREIN</w:t>
      </w:r>
      <w:r w:rsidR="00076159" w:rsidRPr="00982BDE">
        <w:rPr>
          <w:rFonts w:cs="Courier New"/>
          <w:szCs w:val="23"/>
        </w:rPr>
        <w:t>;</w:t>
      </w:r>
      <w:r w:rsidR="00475F1D" w:rsidRPr="00982BDE">
        <w:rPr>
          <w:rFonts w:cs="Courier New"/>
          <w:szCs w:val="23"/>
        </w:rPr>
        <w:t xml:space="preserve"> PROVIDING FOR CARRYOVER TO FISCAL YEAR 2025-2026;</w:t>
      </w:r>
      <w:r w:rsidR="00F35332" w:rsidRPr="00982BDE">
        <w:rPr>
          <w:rFonts w:cs="Courier New"/>
          <w:szCs w:val="23"/>
        </w:rPr>
        <w:t xml:space="preserve"> </w:t>
      </w:r>
      <w:r w:rsidR="001E3299" w:rsidRPr="00982BDE">
        <w:rPr>
          <w:rFonts w:cs="Courier New"/>
          <w:szCs w:val="23"/>
        </w:rPr>
        <w:t xml:space="preserve">AMENDING THE SIXTH REVISED SCHEDULE M TO ORDINANCE 2024-511-E; </w:t>
      </w:r>
      <w:r w:rsidR="00AF758C" w:rsidRPr="00982BDE">
        <w:rPr>
          <w:rFonts w:cs="Courier New"/>
          <w:szCs w:val="23"/>
        </w:rPr>
        <w:t xml:space="preserve">WAIVING </w:t>
      </w:r>
      <w:r w:rsidR="00641014" w:rsidRPr="00982BDE">
        <w:rPr>
          <w:rFonts w:cs="Courier New"/>
          <w:szCs w:val="23"/>
        </w:rPr>
        <w:t>CERTAIN</w:t>
      </w:r>
      <w:r w:rsidR="00AF758C" w:rsidRPr="00982BDE">
        <w:rPr>
          <w:rFonts w:cs="Courier New"/>
          <w:szCs w:val="23"/>
        </w:rPr>
        <w:t xml:space="preserve"> REQUIREMENTS OF SECTION 77.111 (CONTRACTS</w:t>
      </w:r>
      <w:r w:rsidR="00641014" w:rsidRPr="00982BDE">
        <w:rPr>
          <w:rFonts w:cs="Courier New"/>
          <w:szCs w:val="23"/>
        </w:rPr>
        <w:t>; CONTRACT ADMINISTRATION; CARRYOVER</w:t>
      </w:r>
      <w:r w:rsidR="00AF758C" w:rsidRPr="00982BDE">
        <w:rPr>
          <w:rFonts w:cs="Courier New"/>
          <w:szCs w:val="23"/>
        </w:rPr>
        <w:t xml:space="preserve">), CHAPTER 77 (KIDS HOPE ALLIANCE), </w:t>
      </w:r>
      <w:r w:rsidR="00AF758C" w:rsidRPr="00982BDE">
        <w:rPr>
          <w:rFonts w:cs="Courier New"/>
          <w:i/>
          <w:iCs/>
          <w:szCs w:val="23"/>
        </w:rPr>
        <w:t>ORDINANCE CODE</w:t>
      </w:r>
      <w:r w:rsidR="00AF758C" w:rsidRPr="00982BDE">
        <w:rPr>
          <w:rFonts w:cs="Courier New"/>
          <w:szCs w:val="23"/>
        </w:rPr>
        <w:t xml:space="preserve">, TO EXEMPT THE SERVICES TO BE PROVIDED BY </w:t>
      </w:r>
      <w:r w:rsidR="00E62649" w:rsidRPr="00982BDE">
        <w:rPr>
          <w:rFonts w:cs="Courier New"/>
          <w:szCs w:val="23"/>
        </w:rPr>
        <w:t>GIRL SCOUTS</w:t>
      </w:r>
      <w:r w:rsidR="00AF758C" w:rsidRPr="00982BDE">
        <w:rPr>
          <w:rFonts w:cs="Courier New"/>
          <w:szCs w:val="23"/>
        </w:rPr>
        <w:t xml:space="preserve"> FROM COMPETITIVE PROCUREMENT;</w:t>
      </w:r>
      <w:r w:rsidR="009F291E" w:rsidRPr="00982BDE">
        <w:rPr>
          <w:rFonts w:cs="Courier New"/>
          <w:szCs w:val="23"/>
        </w:rPr>
        <w:t xml:space="preserve"> </w:t>
      </w:r>
      <w:r w:rsidR="001F7172" w:rsidRPr="00982BDE">
        <w:rPr>
          <w:rFonts w:cs="Courier New"/>
          <w:szCs w:val="23"/>
        </w:rPr>
        <w:t>APPROVING, AND AUTHORIZING THE MAYOR, OR HER DESIGNEE, AND THE CORPORATION SECRETARY</w:t>
      </w:r>
      <w:r w:rsidR="000A3DF8" w:rsidRPr="00982BDE">
        <w:rPr>
          <w:rFonts w:cs="Courier New"/>
          <w:szCs w:val="23"/>
        </w:rPr>
        <w:t>, AND/OR THE CHIEF EXECUTIVE OFFICER OF KHA</w:t>
      </w:r>
      <w:r w:rsidR="001F7172" w:rsidRPr="00982BDE">
        <w:rPr>
          <w:rFonts w:cs="Courier New"/>
          <w:szCs w:val="23"/>
        </w:rPr>
        <w:t xml:space="preserve"> TO EXECUTE AND DELIVER AN AGREEMENT BETWEEN THE CITY OF JACKSONVILLE</w:t>
      </w:r>
      <w:r w:rsidR="00B906DA" w:rsidRPr="00982BDE">
        <w:rPr>
          <w:rFonts w:cs="Courier New"/>
          <w:szCs w:val="23"/>
        </w:rPr>
        <w:t xml:space="preserve"> OR KHA</w:t>
      </w:r>
      <w:r w:rsidR="001F7172" w:rsidRPr="00982BDE">
        <w:rPr>
          <w:rFonts w:cs="Courier New"/>
          <w:szCs w:val="23"/>
        </w:rPr>
        <w:t xml:space="preserve"> AND </w:t>
      </w:r>
      <w:r w:rsidR="00E62649" w:rsidRPr="00982BDE">
        <w:rPr>
          <w:rFonts w:cs="Courier New"/>
          <w:szCs w:val="23"/>
        </w:rPr>
        <w:t>GIRL SCOUTS OF GATEWAY COUNCIL, INC.</w:t>
      </w:r>
      <w:r w:rsidR="00066820" w:rsidRPr="00982BDE">
        <w:rPr>
          <w:rFonts w:cs="Courier New"/>
          <w:szCs w:val="23"/>
        </w:rPr>
        <w:t xml:space="preserve"> FOR THE PROGRAM</w:t>
      </w:r>
      <w:r w:rsidR="001F7172" w:rsidRPr="00982BDE">
        <w:rPr>
          <w:rFonts w:cs="Courier New"/>
          <w:szCs w:val="23"/>
        </w:rPr>
        <w:t>;</w:t>
      </w:r>
      <w:r w:rsidR="00EC7E59" w:rsidRPr="00982BDE">
        <w:rPr>
          <w:rFonts w:cs="Courier New"/>
          <w:szCs w:val="23"/>
        </w:rPr>
        <w:t xml:space="preserve"> </w:t>
      </w:r>
      <w:r w:rsidR="00FA2C33" w:rsidRPr="00982BDE">
        <w:rPr>
          <w:rFonts w:cs="Courier New"/>
          <w:szCs w:val="23"/>
        </w:rPr>
        <w:t xml:space="preserve">PROVIDING FOR OVERSIGHT BY </w:t>
      </w:r>
      <w:r w:rsidR="000A3DF8" w:rsidRPr="00982BDE">
        <w:rPr>
          <w:rFonts w:cs="Courier New"/>
          <w:szCs w:val="23"/>
        </w:rPr>
        <w:t>KHA</w:t>
      </w:r>
      <w:r w:rsidR="00FA2C33" w:rsidRPr="00982BDE">
        <w:rPr>
          <w:rFonts w:cs="Courier New"/>
          <w:szCs w:val="23"/>
        </w:rPr>
        <w:t xml:space="preserve">; </w:t>
      </w:r>
      <w:r w:rsidR="00BB0FAA" w:rsidRPr="00982BDE">
        <w:rPr>
          <w:rFonts w:cs="Courier New"/>
          <w:caps/>
          <w:szCs w:val="23"/>
        </w:rPr>
        <w:t>providing an effective date.</w:t>
      </w:r>
    </w:p>
    <w:p w14:paraId="6EB4818A" w14:textId="77777777" w:rsidR="00166964" w:rsidRPr="00982BDE" w:rsidRDefault="00166964">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40"/>
        <w:rPr>
          <w:rFonts w:cs="Courier New"/>
          <w:caps/>
          <w:szCs w:val="23"/>
        </w:rPr>
      </w:pPr>
    </w:p>
    <w:p w14:paraId="1DDA6D84" w14:textId="77777777" w:rsidR="00C87B7D" w:rsidRPr="00982BDE" w:rsidRDefault="00C87B7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r>
      <w:r w:rsidRPr="00982BDE">
        <w:rPr>
          <w:rFonts w:cs="Courier New"/>
          <w:b/>
          <w:caps/>
          <w:szCs w:val="23"/>
        </w:rPr>
        <w:t>Be it ordained</w:t>
      </w:r>
      <w:r w:rsidRPr="00982BDE">
        <w:rPr>
          <w:rFonts w:cs="Courier New"/>
          <w:szCs w:val="23"/>
        </w:rPr>
        <w:t xml:space="preserve"> by the Council of the City of Jacksonville:</w:t>
      </w:r>
    </w:p>
    <w:p w14:paraId="5FA82776" w14:textId="033C4F64" w:rsidR="00B8377A" w:rsidRPr="00982BDE" w:rsidRDefault="00C87B7D" w:rsidP="00B8377A">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r>
      <w:r w:rsidR="00B8377A" w:rsidRPr="00982BDE">
        <w:rPr>
          <w:rFonts w:cs="Courier New"/>
          <w:b/>
          <w:szCs w:val="23"/>
        </w:rPr>
        <w:t>Section 1.</w:t>
      </w:r>
      <w:r w:rsidR="00B8377A" w:rsidRPr="00982BDE">
        <w:rPr>
          <w:rFonts w:cs="Courier New"/>
          <w:szCs w:val="23"/>
        </w:rPr>
        <w:tab/>
      </w:r>
      <w:r w:rsidR="00B8377A" w:rsidRPr="00982BDE">
        <w:rPr>
          <w:rFonts w:cs="Courier New"/>
          <w:szCs w:val="23"/>
        </w:rPr>
        <w:tab/>
      </w:r>
      <w:r w:rsidR="00B8377A" w:rsidRPr="00982BDE">
        <w:rPr>
          <w:rFonts w:cs="Courier New"/>
          <w:b/>
          <w:szCs w:val="23"/>
        </w:rPr>
        <w:t>Appropriation.</w:t>
      </w:r>
      <w:r w:rsidR="00AC5626" w:rsidRPr="00982BDE">
        <w:rPr>
          <w:rFonts w:cs="Courier New"/>
          <w:szCs w:val="23"/>
        </w:rPr>
        <w:t xml:space="preserve">  For the </w:t>
      </w:r>
      <w:r w:rsidR="004F3F39" w:rsidRPr="00982BDE">
        <w:rPr>
          <w:rFonts w:cs="Courier New"/>
          <w:szCs w:val="23"/>
        </w:rPr>
        <w:t>2024-2025</w:t>
      </w:r>
      <w:r w:rsidR="00B8377A" w:rsidRPr="00982BDE">
        <w:rPr>
          <w:rFonts w:cs="Courier New"/>
          <w:szCs w:val="23"/>
        </w:rPr>
        <w:t xml:space="preserve"> fiscal year, within the City’s budget, there </w:t>
      </w:r>
      <w:r w:rsidR="0056641E" w:rsidRPr="00982BDE">
        <w:rPr>
          <w:rFonts w:cs="Courier New"/>
          <w:szCs w:val="23"/>
        </w:rPr>
        <w:t>is</w:t>
      </w:r>
      <w:r w:rsidR="00B8377A" w:rsidRPr="00982BDE">
        <w:rPr>
          <w:rFonts w:cs="Courier New"/>
          <w:szCs w:val="23"/>
        </w:rPr>
        <w:t xml:space="preserve"> hereby appropriated the indicated </w:t>
      </w:r>
      <w:r w:rsidR="00B8377A" w:rsidRPr="00982BDE">
        <w:rPr>
          <w:rFonts w:cs="Courier New"/>
          <w:szCs w:val="23"/>
        </w:rPr>
        <w:lastRenderedPageBreak/>
        <w:t>sum(s) from the account(s) listed in subsection (a) to the account(s) listed in subsection (b):</w:t>
      </w:r>
    </w:p>
    <w:p w14:paraId="350262A1" w14:textId="09CC4ACA" w:rsidR="00DF1DA5" w:rsidRPr="00982BDE" w:rsidRDefault="00B8377A" w:rsidP="00DF1DA5">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w:t>
      </w:r>
      <w:r w:rsidR="00950AB4" w:rsidRPr="00982BDE">
        <w:rPr>
          <w:rFonts w:cs="Courier New"/>
          <w:szCs w:val="23"/>
        </w:rPr>
        <w:t xml:space="preserve">The account information is </w:t>
      </w:r>
      <w:r w:rsidRPr="00982BDE">
        <w:rPr>
          <w:rFonts w:cs="Courier New"/>
          <w:szCs w:val="23"/>
        </w:rPr>
        <w:t xml:space="preserve">attached hereto as </w:t>
      </w:r>
      <w:r w:rsidR="008F5DDE" w:rsidRPr="00982BDE">
        <w:rPr>
          <w:rFonts w:cs="Courier New"/>
          <w:b/>
          <w:bCs/>
          <w:szCs w:val="23"/>
        </w:rPr>
        <w:t>Exhibit 1</w:t>
      </w:r>
      <w:r w:rsidR="00DF6534" w:rsidRPr="00982BDE">
        <w:rPr>
          <w:rFonts w:cs="Courier New"/>
          <w:szCs w:val="23"/>
        </w:rPr>
        <w:t xml:space="preserve"> </w:t>
      </w:r>
      <w:r w:rsidRPr="00982BDE">
        <w:rPr>
          <w:rFonts w:cs="Courier New"/>
          <w:szCs w:val="23"/>
        </w:rPr>
        <w:t>and incorporated herein by this reference)</w:t>
      </w:r>
    </w:p>
    <w:p w14:paraId="55D0DD78" w14:textId="03B79601" w:rsidR="00B8377A" w:rsidRPr="00982BDE" w:rsidRDefault="00B8377A" w:rsidP="00DF1DA5">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t>(a)</w:t>
      </w:r>
      <w:r w:rsidRPr="00982BDE">
        <w:rPr>
          <w:rFonts w:cs="Courier New"/>
          <w:szCs w:val="23"/>
        </w:rPr>
        <w:tab/>
        <w:t>Appropriated from:</w:t>
      </w:r>
      <w:r w:rsidRPr="00982BDE">
        <w:rPr>
          <w:rFonts w:cs="Courier New"/>
          <w:szCs w:val="23"/>
        </w:rPr>
        <w:tab/>
      </w:r>
    </w:p>
    <w:p w14:paraId="48CD2540" w14:textId="2364DFCC" w:rsidR="00A94E0C" w:rsidRPr="00982BDE" w:rsidRDefault="00B8377A" w:rsidP="00B8377A">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r>
      <w:r w:rsidRPr="00982BDE">
        <w:rPr>
          <w:rFonts w:cs="Courier New"/>
          <w:szCs w:val="23"/>
        </w:rPr>
        <w:tab/>
        <w:t xml:space="preserve">See </w:t>
      </w:r>
      <w:r w:rsidR="00950AB4" w:rsidRPr="00982BDE">
        <w:rPr>
          <w:rFonts w:cs="Courier New"/>
          <w:b/>
          <w:bCs/>
          <w:szCs w:val="23"/>
        </w:rPr>
        <w:t>Exhibit 1</w:t>
      </w:r>
      <w:r w:rsidR="00D321B2" w:rsidRPr="00982BDE">
        <w:rPr>
          <w:rFonts w:cs="Courier New"/>
          <w:szCs w:val="23"/>
        </w:rPr>
        <w:tab/>
      </w:r>
      <w:r w:rsidR="00D321B2" w:rsidRPr="00982BDE">
        <w:rPr>
          <w:rFonts w:cs="Courier New"/>
          <w:szCs w:val="23"/>
        </w:rPr>
        <w:tab/>
      </w:r>
      <w:r w:rsidR="00115FFF" w:rsidRPr="00982BDE">
        <w:rPr>
          <w:rFonts w:cs="Courier New"/>
          <w:szCs w:val="23"/>
        </w:rPr>
        <w:tab/>
      </w:r>
      <w:r w:rsidR="00F33EDC" w:rsidRPr="00982BDE">
        <w:rPr>
          <w:rFonts w:cs="Courier New"/>
          <w:szCs w:val="23"/>
        </w:rPr>
        <w:t>$</w:t>
      </w:r>
      <w:r w:rsidR="00B87717" w:rsidRPr="00982BDE">
        <w:rPr>
          <w:rFonts w:cs="Courier New"/>
          <w:szCs w:val="23"/>
        </w:rPr>
        <w:t>1</w:t>
      </w:r>
      <w:r w:rsidR="00E62649" w:rsidRPr="00982BDE">
        <w:rPr>
          <w:rFonts w:cs="Courier New"/>
          <w:szCs w:val="23"/>
        </w:rPr>
        <w:t>0</w:t>
      </w:r>
      <w:r w:rsidR="00950AB4" w:rsidRPr="00982BDE">
        <w:rPr>
          <w:rFonts w:cs="Courier New"/>
          <w:szCs w:val="23"/>
        </w:rPr>
        <w:t>,000</w:t>
      </w:r>
    </w:p>
    <w:p w14:paraId="011AEE3B" w14:textId="77777777" w:rsidR="00B8377A" w:rsidRPr="00982BDE" w:rsidRDefault="00B8377A" w:rsidP="00B8377A">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t>(b)</w:t>
      </w:r>
      <w:r w:rsidRPr="00982BDE">
        <w:rPr>
          <w:rFonts w:cs="Courier New"/>
          <w:szCs w:val="23"/>
        </w:rPr>
        <w:tab/>
        <w:t>Appropriated to:</w:t>
      </w:r>
    </w:p>
    <w:p w14:paraId="01320915" w14:textId="5CA95E2E" w:rsidR="00BB0FAA" w:rsidRPr="00982BDE" w:rsidRDefault="00B8377A" w:rsidP="00B8377A">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r>
      <w:r w:rsidRPr="00982BDE">
        <w:rPr>
          <w:rFonts w:cs="Courier New"/>
          <w:szCs w:val="23"/>
        </w:rPr>
        <w:tab/>
        <w:t xml:space="preserve">See </w:t>
      </w:r>
      <w:r w:rsidR="00950AB4" w:rsidRPr="00982BDE">
        <w:rPr>
          <w:rFonts w:cs="Courier New"/>
          <w:b/>
          <w:bCs/>
          <w:szCs w:val="23"/>
        </w:rPr>
        <w:t>Exhibit 1</w:t>
      </w:r>
      <w:r w:rsidR="00D321B2" w:rsidRPr="00982BDE">
        <w:rPr>
          <w:rFonts w:cs="Courier New"/>
          <w:szCs w:val="23"/>
        </w:rPr>
        <w:tab/>
      </w:r>
      <w:r w:rsidR="00D321B2" w:rsidRPr="00982BDE">
        <w:rPr>
          <w:rFonts w:cs="Courier New"/>
          <w:szCs w:val="23"/>
        </w:rPr>
        <w:tab/>
      </w:r>
      <w:r w:rsidR="00115FFF" w:rsidRPr="00982BDE">
        <w:rPr>
          <w:rFonts w:cs="Courier New"/>
          <w:szCs w:val="23"/>
        </w:rPr>
        <w:tab/>
      </w:r>
      <w:r w:rsidR="00F33EDC" w:rsidRPr="00982BDE">
        <w:rPr>
          <w:rFonts w:cs="Courier New"/>
          <w:bCs/>
          <w:szCs w:val="23"/>
        </w:rPr>
        <w:t>$</w:t>
      </w:r>
      <w:r w:rsidR="00B87717" w:rsidRPr="00982BDE">
        <w:rPr>
          <w:rFonts w:cs="Courier New"/>
          <w:szCs w:val="23"/>
        </w:rPr>
        <w:t>1</w:t>
      </w:r>
      <w:r w:rsidR="00E62649" w:rsidRPr="00982BDE">
        <w:rPr>
          <w:rFonts w:cs="Courier New"/>
          <w:szCs w:val="23"/>
        </w:rPr>
        <w:t>0</w:t>
      </w:r>
      <w:r w:rsidR="00950AB4" w:rsidRPr="00982BDE">
        <w:rPr>
          <w:rFonts w:cs="Courier New"/>
          <w:szCs w:val="23"/>
        </w:rPr>
        <w:t>,000</w:t>
      </w:r>
    </w:p>
    <w:p w14:paraId="77930E38" w14:textId="07D9FBCC" w:rsidR="00FA17C0" w:rsidRPr="00982BDE" w:rsidRDefault="00983776" w:rsidP="00FA17C0">
      <w:pPr>
        <w:pStyle w:val="BodyText"/>
        <w:tabs>
          <w:tab w:val="clear" w:pos="-1440"/>
          <w:tab w:val="clear" w:pos="-720"/>
          <w:tab w:val="clear" w:pos="0"/>
          <w:tab w:val="clear" w:pos="2160"/>
          <w:tab w:val="clear" w:pos="2880"/>
          <w:tab w:val="clear" w:pos="3600"/>
          <w:tab w:val="clear" w:pos="4320"/>
          <w:tab w:val="clear" w:pos="504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rPr>
          <w:rFonts w:cs="Courier New"/>
          <w:szCs w:val="23"/>
        </w:rPr>
      </w:pPr>
      <w:r w:rsidRPr="00982BDE">
        <w:rPr>
          <w:rFonts w:cs="Courier New"/>
          <w:szCs w:val="23"/>
        </w:rPr>
        <w:tab/>
      </w:r>
      <w:r w:rsidR="00FA17C0" w:rsidRPr="00982BDE">
        <w:rPr>
          <w:rFonts w:cs="Courier New"/>
          <w:szCs w:val="23"/>
        </w:rPr>
        <w:t>(c)</w:t>
      </w:r>
      <w:r w:rsidR="00FA17C0" w:rsidRPr="00982BDE">
        <w:rPr>
          <w:rFonts w:cs="Courier New"/>
          <w:szCs w:val="23"/>
        </w:rPr>
        <w:tab/>
        <w:t>Explanation of Appropriation</w:t>
      </w:r>
      <w:r w:rsidR="00DF1DA5" w:rsidRPr="00982BDE">
        <w:rPr>
          <w:rFonts w:cs="Courier New"/>
          <w:szCs w:val="23"/>
        </w:rPr>
        <w:t>:</w:t>
      </w:r>
    </w:p>
    <w:p w14:paraId="33CA47ED" w14:textId="155036D6" w:rsidR="00B9520A" w:rsidRPr="00982BDE" w:rsidRDefault="00FA17C0" w:rsidP="00965EA8">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hanging="1440"/>
        <w:rPr>
          <w:rFonts w:cs="Courier New"/>
          <w:szCs w:val="23"/>
        </w:rPr>
      </w:pPr>
      <w:r w:rsidRPr="00982BDE">
        <w:rPr>
          <w:rFonts w:cs="Courier New"/>
          <w:szCs w:val="23"/>
        </w:rPr>
        <w:tab/>
      </w:r>
      <w:r w:rsidR="00F33EDC" w:rsidRPr="00982BDE">
        <w:rPr>
          <w:rFonts w:cs="Courier New"/>
          <w:szCs w:val="23"/>
        </w:rPr>
        <w:t>The funding above i</w:t>
      </w:r>
      <w:r w:rsidR="006708A6" w:rsidRPr="00982BDE">
        <w:rPr>
          <w:rFonts w:cs="Courier New"/>
          <w:szCs w:val="23"/>
        </w:rPr>
        <w:t>s an appropriation</w:t>
      </w:r>
      <w:r w:rsidR="002648D7" w:rsidRPr="00982BDE">
        <w:rPr>
          <w:rFonts w:cs="Courier New"/>
          <w:szCs w:val="23"/>
        </w:rPr>
        <w:t xml:space="preserve"> </w:t>
      </w:r>
      <w:r w:rsidR="0017653F" w:rsidRPr="00982BDE">
        <w:rPr>
          <w:rFonts w:cs="Courier New"/>
          <w:szCs w:val="23"/>
        </w:rPr>
        <w:t>of</w:t>
      </w:r>
      <w:r w:rsidR="00950AB4" w:rsidRPr="00982BDE">
        <w:rPr>
          <w:rFonts w:cs="Courier New"/>
          <w:szCs w:val="23"/>
        </w:rPr>
        <w:t xml:space="preserve"> $</w:t>
      </w:r>
      <w:r w:rsidR="00B87717" w:rsidRPr="00982BDE">
        <w:rPr>
          <w:rFonts w:cs="Courier New"/>
          <w:szCs w:val="23"/>
        </w:rPr>
        <w:t>1</w:t>
      </w:r>
      <w:r w:rsidR="00E62649" w:rsidRPr="00982BDE">
        <w:rPr>
          <w:rFonts w:cs="Courier New"/>
          <w:szCs w:val="23"/>
        </w:rPr>
        <w:t>0</w:t>
      </w:r>
      <w:r w:rsidR="00950AB4" w:rsidRPr="00982BDE">
        <w:rPr>
          <w:rFonts w:cs="Courier New"/>
          <w:szCs w:val="23"/>
        </w:rPr>
        <w:t xml:space="preserve">,000 from </w:t>
      </w:r>
      <w:r w:rsidR="00475F1D" w:rsidRPr="00982BDE">
        <w:rPr>
          <w:rFonts w:cs="Courier New"/>
          <w:szCs w:val="23"/>
        </w:rPr>
        <w:t xml:space="preserve">the Special Council </w:t>
      </w:r>
      <w:r w:rsidR="00950AB4" w:rsidRPr="00982BDE">
        <w:rPr>
          <w:rFonts w:cs="Courier New"/>
          <w:szCs w:val="23"/>
        </w:rPr>
        <w:t>Contingency</w:t>
      </w:r>
      <w:r w:rsidR="00AD00F8" w:rsidRPr="00982BDE">
        <w:rPr>
          <w:rFonts w:cs="Courier New"/>
          <w:szCs w:val="23"/>
        </w:rPr>
        <w:t xml:space="preserve"> account</w:t>
      </w:r>
      <w:r w:rsidR="00006C13" w:rsidRPr="00982BDE">
        <w:rPr>
          <w:rFonts w:cs="Courier New"/>
          <w:szCs w:val="23"/>
        </w:rPr>
        <w:t xml:space="preserve"> </w:t>
      </w:r>
      <w:r w:rsidR="00950AB4" w:rsidRPr="00982BDE">
        <w:rPr>
          <w:rFonts w:cs="Courier New"/>
          <w:szCs w:val="23"/>
        </w:rPr>
        <w:t>to</w:t>
      </w:r>
      <w:r w:rsidR="00FE05FA" w:rsidRPr="00982BDE">
        <w:rPr>
          <w:rFonts w:cs="Courier New"/>
          <w:szCs w:val="23"/>
        </w:rPr>
        <w:t xml:space="preserve"> </w:t>
      </w:r>
      <w:r w:rsidR="000A3DF8" w:rsidRPr="00982BDE">
        <w:rPr>
          <w:rFonts w:cs="Courier New"/>
          <w:szCs w:val="23"/>
        </w:rPr>
        <w:t xml:space="preserve">the </w:t>
      </w:r>
      <w:r w:rsidR="00E62649" w:rsidRPr="00982BDE">
        <w:rPr>
          <w:rFonts w:cs="Courier New"/>
          <w:szCs w:val="23"/>
        </w:rPr>
        <w:t xml:space="preserve">ESP – Preteen And Teen Programming - </w:t>
      </w:r>
      <w:r w:rsidR="00006C13" w:rsidRPr="00982BDE">
        <w:rPr>
          <w:rFonts w:cs="Courier New"/>
          <w:szCs w:val="23"/>
        </w:rPr>
        <w:t xml:space="preserve">Subsidies and Contributions to Private Org account </w:t>
      </w:r>
      <w:r w:rsidR="00475F1D" w:rsidRPr="00982BDE">
        <w:rPr>
          <w:rFonts w:cs="Courier New"/>
          <w:szCs w:val="23"/>
        </w:rPr>
        <w:t xml:space="preserve">within the Kids Hope Alliance (“KHA”) Fund </w:t>
      </w:r>
      <w:r w:rsidR="00AD00F8" w:rsidRPr="00982BDE">
        <w:rPr>
          <w:rFonts w:cs="Courier New"/>
          <w:szCs w:val="23"/>
        </w:rPr>
        <w:t>to provide funding to</w:t>
      </w:r>
      <w:r w:rsidR="00115FFF" w:rsidRPr="00982BDE">
        <w:rPr>
          <w:rFonts w:cs="Courier New"/>
          <w:szCs w:val="23"/>
        </w:rPr>
        <w:t xml:space="preserve"> </w:t>
      </w:r>
      <w:r w:rsidR="00E62649" w:rsidRPr="00982BDE">
        <w:rPr>
          <w:rFonts w:cs="Courier New"/>
          <w:szCs w:val="23"/>
        </w:rPr>
        <w:t>Girl Scouts of Gateway Council, Inc. (“Girl Scouts”) for the Community Development Troops</w:t>
      </w:r>
      <w:r w:rsidR="004F3F39" w:rsidRPr="00982BDE">
        <w:rPr>
          <w:rFonts w:cs="Courier New"/>
          <w:szCs w:val="23"/>
        </w:rPr>
        <w:t xml:space="preserve"> Program</w:t>
      </w:r>
      <w:r w:rsidR="00EB58D9" w:rsidRPr="00982BDE">
        <w:rPr>
          <w:rFonts w:cs="Courier New"/>
          <w:szCs w:val="23"/>
        </w:rPr>
        <w:t xml:space="preserve"> </w:t>
      </w:r>
      <w:r w:rsidR="003013B5" w:rsidRPr="00982BDE">
        <w:rPr>
          <w:rFonts w:cs="Courier New"/>
          <w:szCs w:val="23"/>
        </w:rPr>
        <w:t>(the “Program”)</w:t>
      </w:r>
      <w:r w:rsidR="00EB58D9" w:rsidRPr="00982BDE">
        <w:rPr>
          <w:rFonts w:cs="Courier New"/>
          <w:szCs w:val="23"/>
        </w:rPr>
        <w:t xml:space="preserve"> </w:t>
      </w:r>
      <w:r w:rsidR="004F3F39" w:rsidRPr="00982BDE">
        <w:rPr>
          <w:rFonts w:cs="Courier New"/>
          <w:szCs w:val="23"/>
        </w:rPr>
        <w:t>as described herein</w:t>
      </w:r>
      <w:r w:rsidR="00DB10C8" w:rsidRPr="00982BDE">
        <w:rPr>
          <w:rFonts w:cs="Courier New"/>
          <w:szCs w:val="23"/>
        </w:rPr>
        <w:t>.</w:t>
      </w:r>
      <w:r w:rsidR="00EB58D9" w:rsidRPr="00982BDE">
        <w:rPr>
          <w:rFonts w:cs="Courier New"/>
          <w:szCs w:val="23"/>
        </w:rPr>
        <w:t xml:space="preserve">  </w:t>
      </w:r>
    </w:p>
    <w:p w14:paraId="66767572" w14:textId="58003402" w:rsidR="00CF5BC7" w:rsidRPr="00982BDE" w:rsidRDefault="000A3DF8" w:rsidP="009734B7">
      <w:pPr>
        <w:spacing w:line="450" w:lineRule="atLeast"/>
        <w:jc w:val="both"/>
        <w:rPr>
          <w:rFonts w:ascii="Courier New" w:hAnsi="Courier New" w:cs="Courier New"/>
          <w:sz w:val="23"/>
          <w:szCs w:val="23"/>
        </w:rPr>
      </w:pPr>
      <w:r w:rsidRPr="00982BDE">
        <w:rPr>
          <w:rFonts w:ascii="Courier New" w:hAnsi="Courier New" w:cs="Courier New"/>
          <w:b/>
          <w:sz w:val="23"/>
          <w:szCs w:val="23"/>
        </w:rPr>
        <w:tab/>
      </w:r>
      <w:r w:rsidR="00B8377A" w:rsidRPr="00982BDE">
        <w:rPr>
          <w:rFonts w:ascii="Courier New" w:hAnsi="Courier New" w:cs="Courier New"/>
          <w:b/>
          <w:sz w:val="23"/>
          <w:szCs w:val="23"/>
        </w:rPr>
        <w:t>Section 2.</w:t>
      </w:r>
      <w:r w:rsidR="00B8377A" w:rsidRPr="00982BDE">
        <w:rPr>
          <w:rFonts w:ascii="Courier New" w:hAnsi="Courier New" w:cs="Courier New"/>
          <w:sz w:val="23"/>
          <w:szCs w:val="23"/>
        </w:rPr>
        <w:tab/>
      </w:r>
      <w:r w:rsidR="00B8377A" w:rsidRPr="00982BDE">
        <w:rPr>
          <w:rFonts w:ascii="Courier New" w:hAnsi="Courier New" w:cs="Courier New"/>
          <w:sz w:val="23"/>
          <w:szCs w:val="23"/>
        </w:rPr>
        <w:tab/>
      </w:r>
      <w:r w:rsidR="006F7D27" w:rsidRPr="00982BDE">
        <w:rPr>
          <w:rFonts w:ascii="Courier New" w:hAnsi="Courier New" w:cs="Courier New"/>
          <w:b/>
          <w:bCs/>
          <w:sz w:val="23"/>
          <w:szCs w:val="23"/>
        </w:rPr>
        <w:t>Purpose.</w:t>
      </w:r>
      <w:r w:rsidR="006F7D27" w:rsidRPr="00982BDE">
        <w:rPr>
          <w:rFonts w:ascii="Courier New" w:hAnsi="Courier New" w:cs="Courier New"/>
          <w:b/>
          <w:bCs/>
          <w:sz w:val="23"/>
          <w:szCs w:val="23"/>
        </w:rPr>
        <w:tab/>
      </w:r>
      <w:r w:rsidR="00BB0FAA" w:rsidRPr="00982BDE">
        <w:rPr>
          <w:rFonts w:ascii="Courier New" w:hAnsi="Courier New" w:cs="Courier New"/>
          <w:sz w:val="23"/>
          <w:szCs w:val="23"/>
        </w:rPr>
        <w:t>The purpose of the</w:t>
      </w:r>
      <w:r w:rsidR="00FA0A6D" w:rsidRPr="00982BDE">
        <w:rPr>
          <w:rFonts w:ascii="Courier New" w:hAnsi="Courier New" w:cs="Courier New"/>
          <w:sz w:val="23"/>
          <w:szCs w:val="23"/>
        </w:rPr>
        <w:t xml:space="preserve"> appropriation in Section 1</w:t>
      </w:r>
      <w:r w:rsidR="00356AB1" w:rsidRPr="00982BDE">
        <w:rPr>
          <w:rFonts w:ascii="Courier New" w:hAnsi="Courier New" w:cs="Courier New"/>
          <w:sz w:val="23"/>
          <w:szCs w:val="23"/>
        </w:rPr>
        <w:t xml:space="preserve"> </w:t>
      </w:r>
      <w:r w:rsidR="00B317A7" w:rsidRPr="00982BDE">
        <w:rPr>
          <w:rFonts w:ascii="Courier New" w:hAnsi="Courier New" w:cs="Courier New"/>
          <w:sz w:val="23"/>
          <w:szCs w:val="23"/>
        </w:rPr>
        <w:t>is</w:t>
      </w:r>
      <w:r w:rsidR="00965EA8" w:rsidRPr="00982BDE">
        <w:rPr>
          <w:rFonts w:ascii="Courier New" w:hAnsi="Courier New" w:cs="Courier New"/>
          <w:sz w:val="23"/>
          <w:szCs w:val="23"/>
        </w:rPr>
        <w:t xml:space="preserve"> to</w:t>
      </w:r>
      <w:r w:rsidR="00C26313" w:rsidRPr="00982BDE">
        <w:rPr>
          <w:rFonts w:ascii="Courier New" w:hAnsi="Courier New" w:cs="Courier New"/>
          <w:sz w:val="23"/>
          <w:szCs w:val="23"/>
        </w:rPr>
        <w:t xml:space="preserve"> provide</w:t>
      </w:r>
      <w:r w:rsidR="00950AB4" w:rsidRPr="00982BDE">
        <w:rPr>
          <w:rFonts w:ascii="Courier New" w:hAnsi="Courier New" w:cs="Courier New"/>
          <w:sz w:val="23"/>
          <w:szCs w:val="23"/>
        </w:rPr>
        <w:t xml:space="preserve"> funding from the City of Jacksonville to </w:t>
      </w:r>
      <w:r w:rsidR="00E62649" w:rsidRPr="00982BDE">
        <w:rPr>
          <w:rFonts w:ascii="Courier New" w:hAnsi="Courier New" w:cs="Courier New"/>
          <w:sz w:val="23"/>
          <w:szCs w:val="23"/>
        </w:rPr>
        <w:t>Girl Scouts</w:t>
      </w:r>
      <w:r w:rsidR="00736A3C" w:rsidRPr="00982BDE">
        <w:rPr>
          <w:rFonts w:ascii="Courier New" w:hAnsi="Courier New" w:cs="Courier New"/>
          <w:sz w:val="23"/>
          <w:szCs w:val="23"/>
        </w:rPr>
        <w:t xml:space="preserve"> </w:t>
      </w:r>
      <w:r w:rsidR="00950AB4" w:rsidRPr="00982BDE">
        <w:rPr>
          <w:rFonts w:ascii="Courier New" w:hAnsi="Courier New" w:cs="Courier New"/>
          <w:sz w:val="23"/>
          <w:szCs w:val="23"/>
        </w:rPr>
        <w:t>for</w:t>
      </w:r>
      <w:r w:rsidR="00AD00F8" w:rsidRPr="00982BDE">
        <w:rPr>
          <w:rFonts w:ascii="Courier New" w:hAnsi="Courier New" w:cs="Courier New"/>
          <w:sz w:val="23"/>
          <w:szCs w:val="23"/>
        </w:rPr>
        <w:t xml:space="preserve"> </w:t>
      </w:r>
      <w:r w:rsidR="00115FFF" w:rsidRPr="00982BDE">
        <w:rPr>
          <w:rFonts w:ascii="Courier New" w:hAnsi="Courier New" w:cs="Courier New"/>
          <w:sz w:val="23"/>
          <w:szCs w:val="23"/>
        </w:rPr>
        <w:t xml:space="preserve">the Program </w:t>
      </w:r>
      <w:r w:rsidR="00252C38" w:rsidRPr="00982BDE">
        <w:rPr>
          <w:rFonts w:ascii="Courier New" w:hAnsi="Courier New" w:cs="Courier New"/>
          <w:sz w:val="23"/>
          <w:szCs w:val="23"/>
        </w:rPr>
        <w:t xml:space="preserve">as </w:t>
      </w:r>
      <w:r w:rsidR="00115FFF" w:rsidRPr="00982BDE">
        <w:rPr>
          <w:rFonts w:ascii="Courier New" w:hAnsi="Courier New" w:cs="Courier New"/>
          <w:sz w:val="23"/>
          <w:szCs w:val="23"/>
        </w:rPr>
        <w:t xml:space="preserve">described in </w:t>
      </w:r>
      <w:r w:rsidR="00115FFF" w:rsidRPr="00982BDE">
        <w:rPr>
          <w:rFonts w:ascii="Courier New" w:hAnsi="Courier New" w:cs="Courier New"/>
          <w:b/>
          <w:bCs/>
          <w:sz w:val="23"/>
          <w:szCs w:val="23"/>
        </w:rPr>
        <w:t>Exhibit 2</w:t>
      </w:r>
      <w:r w:rsidR="00115FFF" w:rsidRPr="00982BDE">
        <w:rPr>
          <w:rFonts w:ascii="Courier New" w:hAnsi="Courier New" w:cs="Courier New"/>
          <w:sz w:val="23"/>
          <w:szCs w:val="23"/>
        </w:rPr>
        <w:t xml:space="preserve">, attached hereto and incorporated herein by this reference. </w:t>
      </w:r>
      <w:r w:rsidR="00E62649" w:rsidRPr="00982BDE">
        <w:rPr>
          <w:rFonts w:ascii="Courier New" w:hAnsi="Courier New" w:cs="Courier New"/>
          <w:sz w:val="23"/>
          <w:szCs w:val="23"/>
        </w:rPr>
        <w:t>Girl Scouts operates the Program as a means to ensure equitable access to the various activities o</w:t>
      </w:r>
      <w:r w:rsidR="004F20E3" w:rsidRPr="00982BDE">
        <w:rPr>
          <w:rFonts w:ascii="Courier New" w:hAnsi="Courier New" w:cs="Courier New"/>
          <w:sz w:val="23"/>
          <w:szCs w:val="23"/>
        </w:rPr>
        <w:t>ffered</w:t>
      </w:r>
      <w:r w:rsidR="00E62649" w:rsidRPr="00982BDE">
        <w:rPr>
          <w:rFonts w:ascii="Courier New" w:hAnsi="Courier New" w:cs="Courier New"/>
          <w:sz w:val="23"/>
          <w:szCs w:val="23"/>
        </w:rPr>
        <w:t xml:space="preserve"> </w:t>
      </w:r>
      <w:r w:rsidR="004F20E3" w:rsidRPr="00982BDE">
        <w:rPr>
          <w:rFonts w:ascii="Courier New" w:hAnsi="Courier New" w:cs="Courier New"/>
          <w:sz w:val="23"/>
          <w:szCs w:val="23"/>
        </w:rPr>
        <w:t>through</w:t>
      </w:r>
      <w:r w:rsidR="00E62649" w:rsidRPr="00982BDE">
        <w:rPr>
          <w:rFonts w:ascii="Courier New" w:hAnsi="Courier New" w:cs="Courier New"/>
          <w:sz w:val="23"/>
          <w:szCs w:val="23"/>
        </w:rPr>
        <w:t xml:space="preserve"> Girl Scouts </w:t>
      </w:r>
      <w:r w:rsidR="00A57013" w:rsidRPr="00982BDE">
        <w:rPr>
          <w:rFonts w:ascii="Courier New" w:hAnsi="Courier New" w:cs="Courier New"/>
          <w:sz w:val="23"/>
          <w:szCs w:val="23"/>
        </w:rPr>
        <w:t xml:space="preserve">to young women throughout Duval County.  </w:t>
      </w:r>
      <w:r w:rsidR="004F20E3" w:rsidRPr="00982BDE">
        <w:rPr>
          <w:rFonts w:ascii="Courier New" w:hAnsi="Courier New" w:cs="Courier New"/>
          <w:sz w:val="23"/>
          <w:szCs w:val="23"/>
        </w:rPr>
        <w:t xml:space="preserve">This Program has proven to be important, especially for girls from low-income households and underserved communities.  </w:t>
      </w:r>
      <w:r w:rsidR="00A57013" w:rsidRPr="00982BDE">
        <w:rPr>
          <w:rFonts w:ascii="Courier New" w:hAnsi="Courier New" w:cs="Courier New"/>
          <w:sz w:val="23"/>
          <w:szCs w:val="23"/>
        </w:rPr>
        <w:t>The troops supported through the Program are designed to remove barriers such as cost, transportation, and the availability of volunteer leaders.  The Program troop meetings are held in accessible locat</w:t>
      </w:r>
      <w:r w:rsidR="004F20E3" w:rsidRPr="00982BDE">
        <w:rPr>
          <w:rFonts w:ascii="Courier New" w:hAnsi="Courier New" w:cs="Courier New"/>
          <w:sz w:val="23"/>
          <w:szCs w:val="23"/>
        </w:rPr>
        <w:t>ions</w:t>
      </w:r>
      <w:r w:rsidR="00A57013" w:rsidRPr="00982BDE">
        <w:rPr>
          <w:rFonts w:ascii="Courier New" w:hAnsi="Courier New" w:cs="Courier New"/>
          <w:sz w:val="23"/>
          <w:szCs w:val="23"/>
        </w:rPr>
        <w:t xml:space="preserve">, </w:t>
      </w:r>
      <w:r w:rsidR="004F20E3" w:rsidRPr="00982BDE">
        <w:rPr>
          <w:rFonts w:ascii="Courier New" w:hAnsi="Courier New" w:cs="Courier New"/>
          <w:sz w:val="23"/>
          <w:szCs w:val="23"/>
        </w:rPr>
        <w:t>including primarily</w:t>
      </w:r>
      <w:r w:rsidR="00A57013" w:rsidRPr="00982BDE">
        <w:rPr>
          <w:rFonts w:ascii="Courier New" w:hAnsi="Courier New" w:cs="Courier New"/>
          <w:sz w:val="23"/>
          <w:szCs w:val="23"/>
        </w:rPr>
        <w:t xml:space="preserve"> Title I schools, community centers and housing communities, and are led by trained facilitators or Girl Scout</w:t>
      </w:r>
      <w:r w:rsidR="004F20E3" w:rsidRPr="00982BDE">
        <w:rPr>
          <w:rFonts w:ascii="Courier New" w:hAnsi="Courier New" w:cs="Courier New"/>
          <w:sz w:val="23"/>
          <w:szCs w:val="23"/>
        </w:rPr>
        <w:t>s</w:t>
      </w:r>
      <w:r w:rsidR="00A57013" w:rsidRPr="00982BDE">
        <w:rPr>
          <w:rFonts w:ascii="Courier New" w:hAnsi="Courier New" w:cs="Courier New"/>
          <w:sz w:val="23"/>
          <w:szCs w:val="23"/>
        </w:rPr>
        <w:t xml:space="preserve"> staff.  Girls participating in the Program receive free membership, uniforms, Program supplies, and transportation assistance </w:t>
      </w:r>
      <w:r w:rsidR="00A57013" w:rsidRPr="00982BDE">
        <w:rPr>
          <w:rFonts w:ascii="Courier New" w:hAnsi="Courier New" w:cs="Courier New"/>
          <w:sz w:val="23"/>
          <w:szCs w:val="23"/>
        </w:rPr>
        <w:lastRenderedPageBreak/>
        <w:t>when needed to ensure cost is never a deterrent to participation.  The City funds will be used to offset costs associated with staffing the Program with four troop leaders</w:t>
      </w:r>
      <w:r w:rsidR="00C2535E" w:rsidRPr="00982BDE">
        <w:rPr>
          <w:rFonts w:ascii="Courier New" w:hAnsi="Courier New" w:cs="Courier New"/>
          <w:sz w:val="23"/>
          <w:szCs w:val="23"/>
        </w:rPr>
        <w:t>.</w:t>
      </w:r>
    </w:p>
    <w:p w14:paraId="1819CA7F" w14:textId="4017889D" w:rsidR="00475F1D" w:rsidRPr="00982BDE" w:rsidRDefault="00475F1D" w:rsidP="009734B7">
      <w:pPr>
        <w:spacing w:line="450" w:lineRule="atLeast"/>
        <w:jc w:val="both"/>
        <w:rPr>
          <w:rFonts w:ascii="Courier New" w:hAnsi="Courier New" w:cs="Courier New"/>
          <w:sz w:val="23"/>
          <w:szCs w:val="23"/>
        </w:rPr>
      </w:pPr>
      <w:r w:rsidRPr="00982BDE">
        <w:rPr>
          <w:rFonts w:ascii="Courier New" w:hAnsi="Courier New" w:cs="Courier New"/>
          <w:sz w:val="23"/>
          <w:szCs w:val="23"/>
        </w:rPr>
        <w:tab/>
      </w:r>
      <w:r w:rsidRPr="00982BDE">
        <w:rPr>
          <w:rFonts w:ascii="Courier New" w:hAnsi="Courier New" w:cs="Courier New"/>
          <w:b/>
          <w:bCs/>
          <w:sz w:val="23"/>
          <w:szCs w:val="23"/>
        </w:rPr>
        <w:t>Section 3.</w:t>
      </w:r>
      <w:r w:rsidRPr="00982BDE">
        <w:rPr>
          <w:rFonts w:ascii="Courier New" w:hAnsi="Courier New" w:cs="Courier New"/>
          <w:b/>
          <w:bCs/>
          <w:sz w:val="23"/>
          <w:szCs w:val="23"/>
        </w:rPr>
        <w:tab/>
      </w:r>
      <w:r w:rsidRPr="00982BDE">
        <w:rPr>
          <w:rFonts w:ascii="Courier New" w:hAnsi="Courier New" w:cs="Courier New"/>
          <w:b/>
          <w:bCs/>
          <w:sz w:val="23"/>
          <w:szCs w:val="23"/>
        </w:rPr>
        <w:tab/>
        <w:t>Carryover.</w:t>
      </w:r>
      <w:r w:rsidRPr="00982BDE">
        <w:rPr>
          <w:rFonts w:ascii="Courier New" w:hAnsi="Courier New" w:cs="Courier New"/>
          <w:sz w:val="23"/>
          <w:szCs w:val="23"/>
        </w:rPr>
        <w:t xml:space="preserve">  The funds appropriated herein shall not lapse but shall carryover to fiscal year 2025-2026.</w:t>
      </w:r>
    </w:p>
    <w:p w14:paraId="1DAF3811" w14:textId="38504A54" w:rsidR="001E3299" w:rsidRPr="00982BDE" w:rsidRDefault="001E3299" w:rsidP="001E3299">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b/>
          <w:bCs/>
          <w:szCs w:val="23"/>
        </w:rPr>
      </w:pPr>
      <w:r w:rsidRPr="00982BDE">
        <w:rPr>
          <w:rFonts w:cs="Courier New"/>
          <w:b/>
          <w:bCs/>
          <w:szCs w:val="23"/>
        </w:rPr>
        <w:t>Section 4.</w:t>
      </w:r>
      <w:r w:rsidRPr="00982BDE">
        <w:rPr>
          <w:rFonts w:cs="Courier New"/>
          <w:b/>
          <w:bCs/>
          <w:szCs w:val="23"/>
        </w:rPr>
        <w:tab/>
      </w:r>
      <w:r w:rsidRPr="00982BDE">
        <w:rPr>
          <w:rFonts w:cs="Courier New"/>
          <w:b/>
          <w:bCs/>
          <w:szCs w:val="23"/>
        </w:rPr>
        <w:tab/>
        <w:t xml:space="preserve">Amending the Sixth Revised Schedule M to Ordinance 2024-511-E. </w:t>
      </w:r>
      <w:r w:rsidRPr="00982BDE">
        <w:rPr>
          <w:rFonts w:cs="Courier New"/>
          <w:szCs w:val="23"/>
        </w:rPr>
        <w:t xml:space="preserve">The Kids Hope Alliance fiscal year 2024-2025 budget approved by Ordinance 2024-511-E is hereby amended by substituting in place of the Sixth Revised Schedule M, the Seventh Revised Schedule M, attached hereto as </w:t>
      </w:r>
      <w:r w:rsidRPr="00982BDE">
        <w:rPr>
          <w:rFonts w:cs="Courier New"/>
          <w:b/>
          <w:bCs/>
          <w:szCs w:val="23"/>
        </w:rPr>
        <w:t>Exhibit 3</w:t>
      </w:r>
      <w:r w:rsidRPr="00982BDE">
        <w:rPr>
          <w:rFonts w:cs="Courier New"/>
          <w:szCs w:val="23"/>
        </w:rPr>
        <w:t xml:space="preserve"> and incorporated herein by this reference, to reflect the funds appropriated herein.</w:t>
      </w:r>
    </w:p>
    <w:p w14:paraId="2BAD6AF8" w14:textId="143D946E" w:rsidR="00006C13" w:rsidRPr="00982BDE" w:rsidRDefault="00006C13" w:rsidP="00042DFF">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982BDE">
        <w:rPr>
          <w:rFonts w:cs="Courier New"/>
          <w:b/>
          <w:bCs/>
          <w:szCs w:val="23"/>
        </w:rPr>
        <w:t xml:space="preserve">Section </w:t>
      </w:r>
      <w:r w:rsidR="001E3299" w:rsidRPr="00982BDE">
        <w:rPr>
          <w:rFonts w:cs="Courier New"/>
          <w:b/>
          <w:bCs/>
          <w:szCs w:val="23"/>
        </w:rPr>
        <w:t>5</w:t>
      </w:r>
      <w:r w:rsidRPr="00982BDE">
        <w:rPr>
          <w:rFonts w:cs="Courier New"/>
          <w:b/>
          <w:bCs/>
          <w:szCs w:val="23"/>
        </w:rPr>
        <w:t>.</w:t>
      </w:r>
      <w:r w:rsidRPr="00982BDE">
        <w:rPr>
          <w:rFonts w:cs="Courier New"/>
          <w:b/>
          <w:bCs/>
          <w:szCs w:val="23"/>
        </w:rPr>
        <w:tab/>
      </w:r>
      <w:r w:rsidRPr="00982BDE">
        <w:rPr>
          <w:rFonts w:cs="Courier New"/>
          <w:b/>
          <w:bCs/>
          <w:szCs w:val="23"/>
        </w:rPr>
        <w:tab/>
        <w:t>Waiv</w:t>
      </w:r>
      <w:r w:rsidR="00AF758C" w:rsidRPr="00982BDE">
        <w:rPr>
          <w:rFonts w:cs="Courier New"/>
          <w:b/>
          <w:bCs/>
          <w:szCs w:val="23"/>
        </w:rPr>
        <w:t>ing</w:t>
      </w:r>
      <w:r w:rsidRPr="00982BDE">
        <w:rPr>
          <w:rFonts w:cs="Courier New"/>
          <w:b/>
          <w:bCs/>
          <w:szCs w:val="23"/>
        </w:rPr>
        <w:t xml:space="preserve"> </w:t>
      </w:r>
      <w:r w:rsidR="00641014" w:rsidRPr="00982BDE">
        <w:rPr>
          <w:rFonts w:cs="Courier New"/>
          <w:b/>
          <w:bCs/>
          <w:szCs w:val="23"/>
        </w:rPr>
        <w:t xml:space="preserve">Certain </w:t>
      </w:r>
      <w:r w:rsidRPr="00982BDE">
        <w:rPr>
          <w:rFonts w:cs="Courier New"/>
          <w:b/>
          <w:bCs/>
          <w:szCs w:val="23"/>
        </w:rPr>
        <w:t xml:space="preserve">Requirements of Section 77.111, </w:t>
      </w:r>
      <w:r w:rsidRPr="00982BDE">
        <w:rPr>
          <w:rFonts w:cs="Courier New"/>
          <w:b/>
          <w:bCs/>
          <w:i/>
          <w:iCs/>
          <w:szCs w:val="23"/>
        </w:rPr>
        <w:t>Ordinance Code</w:t>
      </w:r>
      <w:r w:rsidRPr="00982BDE">
        <w:rPr>
          <w:rFonts w:cs="Courier New"/>
          <w:b/>
          <w:bCs/>
          <w:szCs w:val="23"/>
        </w:rPr>
        <w:t xml:space="preserve">.  </w:t>
      </w:r>
      <w:r w:rsidRPr="00982BDE">
        <w:rPr>
          <w:rFonts w:cs="Courier New"/>
          <w:szCs w:val="23"/>
        </w:rPr>
        <w:t xml:space="preserve">The City hereby waives </w:t>
      </w:r>
      <w:r w:rsidR="00641014" w:rsidRPr="00982BDE">
        <w:rPr>
          <w:rFonts w:cs="Courier New"/>
          <w:szCs w:val="23"/>
        </w:rPr>
        <w:t>certain</w:t>
      </w:r>
      <w:r w:rsidRPr="00982BDE">
        <w:rPr>
          <w:rFonts w:cs="Courier New"/>
          <w:szCs w:val="23"/>
        </w:rPr>
        <w:t xml:space="preserve"> requirements of </w:t>
      </w:r>
      <w:r w:rsidR="00641014" w:rsidRPr="00982BDE">
        <w:rPr>
          <w:rFonts w:cs="Courier New"/>
          <w:szCs w:val="23"/>
        </w:rPr>
        <w:t>S</w:t>
      </w:r>
      <w:r w:rsidRPr="00982BDE">
        <w:rPr>
          <w:rFonts w:cs="Courier New"/>
          <w:szCs w:val="23"/>
        </w:rPr>
        <w:t>ection 77.111 (</w:t>
      </w:r>
      <w:r w:rsidR="00641014" w:rsidRPr="00982BDE">
        <w:rPr>
          <w:rFonts w:cs="Courier New"/>
          <w:szCs w:val="23"/>
        </w:rPr>
        <w:t>Contracts; contract administration; carryover</w:t>
      </w:r>
      <w:r w:rsidRPr="00982BDE">
        <w:rPr>
          <w:rFonts w:cs="Courier New"/>
          <w:szCs w:val="23"/>
        </w:rPr>
        <w:t xml:space="preserve">), Chapter 77 (Kids Hope Alliance), </w:t>
      </w:r>
      <w:r w:rsidRPr="00982BDE">
        <w:rPr>
          <w:rFonts w:cs="Courier New"/>
          <w:i/>
          <w:iCs/>
          <w:szCs w:val="23"/>
        </w:rPr>
        <w:t>Ordinance Code</w:t>
      </w:r>
      <w:r w:rsidRPr="00982BDE">
        <w:rPr>
          <w:rFonts w:cs="Courier New"/>
          <w:szCs w:val="23"/>
        </w:rPr>
        <w:t xml:space="preserve">, with respect to the contract with </w:t>
      </w:r>
      <w:r w:rsidR="00A57013" w:rsidRPr="00982BDE">
        <w:rPr>
          <w:rFonts w:cs="Courier New"/>
          <w:szCs w:val="23"/>
        </w:rPr>
        <w:t>Girl Scouts</w:t>
      </w:r>
      <w:r w:rsidR="00891B37" w:rsidRPr="00982BDE">
        <w:rPr>
          <w:rFonts w:cs="Courier New"/>
          <w:szCs w:val="23"/>
        </w:rPr>
        <w:t xml:space="preserve"> </w:t>
      </w:r>
      <w:r w:rsidR="00065188" w:rsidRPr="00982BDE">
        <w:rPr>
          <w:rFonts w:cs="Courier New"/>
          <w:szCs w:val="23"/>
        </w:rPr>
        <w:t xml:space="preserve">approved and authorized by this Ordinance. </w:t>
      </w:r>
      <w:r w:rsidR="00641014" w:rsidRPr="00982BDE">
        <w:rPr>
          <w:rFonts w:cs="Courier New"/>
          <w:szCs w:val="23"/>
        </w:rPr>
        <w:t>Specifically, subs</w:t>
      </w:r>
      <w:r w:rsidR="00065188" w:rsidRPr="00982BDE">
        <w:rPr>
          <w:rFonts w:cs="Courier New"/>
          <w:szCs w:val="23"/>
        </w:rPr>
        <w:t xml:space="preserve">ection 77.111(a) requires </w:t>
      </w:r>
      <w:r w:rsidR="00641014" w:rsidRPr="00982BDE">
        <w:rPr>
          <w:rFonts w:cs="Courier New"/>
          <w:szCs w:val="23"/>
        </w:rPr>
        <w:t>Provider C</w:t>
      </w:r>
      <w:r w:rsidR="00065188" w:rsidRPr="00982BDE">
        <w:rPr>
          <w:rFonts w:cs="Courier New"/>
          <w:szCs w:val="23"/>
        </w:rPr>
        <w:t xml:space="preserve">ontracts for children’s services provided by third parties to be competitively procured by KHA via an evaluated bid process. This waiver is needed in order to allow KHA to directly contract with </w:t>
      </w:r>
      <w:r w:rsidR="00A57013" w:rsidRPr="00982BDE">
        <w:rPr>
          <w:rFonts w:cs="Courier New"/>
          <w:szCs w:val="23"/>
        </w:rPr>
        <w:t>Girl Scouts of Gateway Council, Inc.</w:t>
      </w:r>
      <w:r w:rsidR="00475F1D" w:rsidRPr="00982BDE">
        <w:rPr>
          <w:rFonts w:cs="Courier New"/>
          <w:szCs w:val="23"/>
        </w:rPr>
        <w:t xml:space="preserve"> for the </w:t>
      </w:r>
      <w:r w:rsidR="00A57013" w:rsidRPr="00982BDE">
        <w:rPr>
          <w:rFonts w:cs="Courier New"/>
          <w:szCs w:val="23"/>
        </w:rPr>
        <w:t>Community Development Troops</w:t>
      </w:r>
      <w:r w:rsidR="00475F1D" w:rsidRPr="00982BDE">
        <w:rPr>
          <w:rFonts w:cs="Courier New"/>
          <w:szCs w:val="23"/>
        </w:rPr>
        <w:t xml:space="preserve"> Program</w:t>
      </w:r>
      <w:r w:rsidR="00065188" w:rsidRPr="00982BDE">
        <w:rPr>
          <w:rFonts w:cs="Courier New"/>
          <w:szCs w:val="23"/>
        </w:rPr>
        <w:t xml:space="preserve"> described in </w:t>
      </w:r>
      <w:r w:rsidR="00065188" w:rsidRPr="00982BDE">
        <w:rPr>
          <w:rFonts w:cs="Courier New"/>
          <w:b/>
          <w:bCs/>
          <w:szCs w:val="23"/>
        </w:rPr>
        <w:t>Exhibit 2</w:t>
      </w:r>
      <w:r w:rsidR="00065188" w:rsidRPr="00982BDE">
        <w:rPr>
          <w:rFonts w:cs="Courier New"/>
          <w:szCs w:val="23"/>
        </w:rPr>
        <w:t>.</w:t>
      </w:r>
    </w:p>
    <w:p w14:paraId="6AD3DA3F" w14:textId="6254C1F3" w:rsidR="00950AB4" w:rsidRPr="00982BDE" w:rsidRDefault="00950AB4" w:rsidP="00950AB4">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982BDE">
        <w:rPr>
          <w:rFonts w:cs="Courier New"/>
          <w:b/>
          <w:bCs/>
          <w:szCs w:val="23"/>
        </w:rPr>
        <w:t xml:space="preserve">Section </w:t>
      </w:r>
      <w:r w:rsidR="001E3299" w:rsidRPr="00982BDE">
        <w:rPr>
          <w:rFonts w:cs="Courier New"/>
          <w:b/>
          <w:bCs/>
          <w:szCs w:val="23"/>
        </w:rPr>
        <w:t>6</w:t>
      </w:r>
      <w:r w:rsidRPr="00982BDE">
        <w:rPr>
          <w:rFonts w:cs="Courier New"/>
          <w:b/>
          <w:bCs/>
          <w:szCs w:val="23"/>
        </w:rPr>
        <w:t>.</w:t>
      </w:r>
      <w:r w:rsidRPr="00982BDE">
        <w:rPr>
          <w:rFonts w:cs="Courier New"/>
          <w:b/>
          <w:bCs/>
          <w:szCs w:val="23"/>
        </w:rPr>
        <w:tab/>
      </w:r>
      <w:r w:rsidRPr="00982BDE">
        <w:rPr>
          <w:rFonts w:cs="Courier New"/>
          <w:b/>
          <w:bCs/>
          <w:szCs w:val="23"/>
        </w:rPr>
        <w:tab/>
        <w:t xml:space="preserve">Approval and Authorization to Execute.  </w:t>
      </w:r>
      <w:r w:rsidRPr="00982BDE">
        <w:rPr>
          <w:rFonts w:cs="Courier New"/>
          <w:szCs w:val="23"/>
        </w:rPr>
        <w:t xml:space="preserve">There is hereby approved, and the Mayor, or </w:t>
      </w:r>
      <w:r w:rsidR="00D67573" w:rsidRPr="00982BDE">
        <w:rPr>
          <w:rFonts w:cs="Courier New"/>
          <w:szCs w:val="23"/>
        </w:rPr>
        <w:t>her</w:t>
      </w:r>
      <w:r w:rsidRPr="00982BDE">
        <w:rPr>
          <w:rFonts w:cs="Courier New"/>
          <w:szCs w:val="23"/>
        </w:rPr>
        <w:t xml:space="preserve"> designee, and the Corporation Secretary</w:t>
      </w:r>
      <w:r w:rsidR="009734B7" w:rsidRPr="00982BDE">
        <w:rPr>
          <w:rFonts w:cs="Courier New"/>
          <w:szCs w:val="23"/>
        </w:rPr>
        <w:t>, and/or the Chief Executive Officer of KHA,</w:t>
      </w:r>
      <w:r w:rsidRPr="00982BDE">
        <w:rPr>
          <w:rFonts w:cs="Courier New"/>
          <w:szCs w:val="23"/>
        </w:rPr>
        <w:t xml:space="preserve"> are hereby authorized to execute and deliver on behalf of the City</w:t>
      </w:r>
      <w:r w:rsidR="00B906DA" w:rsidRPr="00982BDE">
        <w:rPr>
          <w:rFonts w:cs="Courier New"/>
          <w:szCs w:val="23"/>
        </w:rPr>
        <w:t xml:space="preserve"> or KHA,</w:t>
      </w:r>
      <w:r w:rsidRPr="00982BDE">
        <w:rPr>
          <w:rFonts w:cs="Courier New"/>
          <w:szCs w:val="23"/>
        </w:rPr>
        <w:t xml:space="preserve"> an agreement with </w:t>
      </w:r>
      <w:r w:rsidR="00A57013" w:rsidRPr="00982BDE">
        <w:rPr>
          <w:rFonts w:cs="Courier New"/>
          <w:szCs w:val="23"/>
        </w:rPr>
        <w:t>Girl Scouts of Gateway Council, Inc.</w:t>
      </w:r>
      <w:r w:rsidR="0031714C" w:rsidRPr="00982BDE">
        <w:rPr>
          <w:rFonts w:cs="Courier New"/>
          <w:szCs w:val="23"/>
        </w:rPr>
        <w:t>,</w:t>
      </w:r>
      <w:r w:rsidR="00475F1D" w:rsidRPr="00982BDE">
        <w:rPr>
          <w:rFonts w:cs="Courier New"/>
          <w:szCs w:val="23"/>
        </w:rPr>
        <w:t xml:space="preserve"> </w:t>
      </w:r>
      <w:r w:rsidRPr="00982BDE">
        <w:rPr>
          <w:rFonts w:cs="Courier New"/>
          <w:szCs w:val="23"/>
        </w:rPr>
        <w:t>in an amount not</w:t>
      </w:r>
      <w:r w:rsidR="00A450B1" w:rsidRPr="00982BDE">
        <w:rPr>
          <w:rFonts w:cs="Courier New"/>
          <w:szCs w:val="23"/>
        </w:rPr>
        <w:noBreakHyphen/>
      </w:r>
      <w:r w:rsidRPr="00982BDE">
        <w:rPr>
          <w:rFonts w:cs="Courier New"/>
          <w:szCs w:val="23"/>
        </w:rPr>
        <w:t>to</w:t>
      </w:r>
      <w:r w:rsidR="00A450B1" w:rsidRPr="00982BDE">
        <w:rPr>
          <w:rFonts w:cs="Courier New"/>
          <w:szCs w:val="23"/>
        </w:rPr>
        <w:noBreakHyphen/>
      </w:r>
      <w:r w:rsidRPr="00982BDE">
        <w:rPr>
          <w:rFonts w:cs="Courier New"/>
          <w:szCs w:val="23"/>
        </w:rPr>
        <w:t>exceed $</w:t>
      </w:r>
      <w:r w:rsidR="00701BE7" w:rsidRPr="00982BDE">
        <w:rPr>
          <w:rFonts w:cs="Courier New"/>
          <w:szCs w:val="23"/>
        </w:rPr>
        <w:t>1</w:t>
      </w:r>
      <w:r w:rsidR="00A57013" w:rsidRPr="00982BDE">
        <w:rPr>
          <w:rFonts w:cs="Courier New"/>
          <w:szCs w:val="23"/>
        </w:rPr>
        <w:t>0</w:t>
      </w:r>
      <w:r w:rsidR="00D67573" w:rsidRPr="00982BDE">
        <w:rPr>
          <w:rFonts w:cs="Courier New"/>
          <w:szCs w:val="23"/>
        </w:rPr>
        <w:t>,000</w:t>
      </w:r>
      <w:r w:rsidR="00B906DA" w:rsidRPr="00982BDE">
        <w:rPr>
          <w:rFonts w:cs="Courier New"/>
          <w:szCs w:val="23"/>
        </w:rPr>
        <w:t xml:space="preserve">. The agreement shall be subject to and administered in accordance with Chapter 77, </w:t>
      </w:r>
      <w:r w:rsidR="00B906DA" w:rsidRPr="00982BDE">
        <w:rPr>
          <w:rFonts w:cs="Courier New"/>
          <w:i/>
          <w:iCs/>
          <w:szCs w:val="23"/>
        </w:rPr>
        <w:t>Ordinance Code</w:t>
      </w:r>
      <w:r w:rsidR="00B906DA" w:rsidRPr="00982BDE">
        <w:rPr>
          <w:rFonts w:cs="Courier New"/>
          <w:szCs w:val="23"/>
        </w:rPr>
        <w:t>, and the terms, scope and budget</w:t>
      </w:r>
      <w:r w:rsidR="00042DFF" w:rsidRPr="00982BDE">
        <w:rPr>
          <w:rFonts w:cs="Courier New"/>
          <w:szCs w:val="23"/>
        </w:rPr>
        <w:t xml:space="preserve"> more particularly described in </w:t>
      </w:r>
      <w:r w:rsidR="00042DFF" w:rsidRPr="00982BDE">
        <w:rPr>
          <w:rFonts w:cs="Courier New"/>
          <w:b/>
          <w:bCs/>
          <w:szCs w:val="23"/>
        </w:rPr>
        <w:t>Exhibit 2</w:t>
      </w:r>
      <w:r w:rsidR="00042DFF" w:rsidRPr="00982BDE">
        <w:rPr>
          <w:rFonts w:cs="Courier New"/>
          <w:szCs w:val="23"/>
        </w:rPr>
        <w:t xml:space="preserve">, for a term commencing </w:t>
      </w:r>
      <w:r w:rsidR="00006C13" w:rsidRPr="00982BDE">
        <w:rPr>
          <w:rFonts w:cs="Courier New"/>
          <w:szCs w:val="23"/>
        </w:rPr>
        <w:t xml:space="preserve">on </w:t>
      </w:r>
      <w:r w:rsidR="00475F1D" w:rsidRPr="00982BDE">
        <w:rPr>
          <w:rFonts w:cs="Courier New"/>
          <w:szCs w:val="23"/>
        </w:rPr>
        <w:t>July 1, 2025</w:t>
      </w:r>
      <w:r w:rsidR="00042DFF" w:rsidRPr="00982BDE">
        <w:rPr>
          <w:rFonts w:cs="Courier New"/>
          <w:szCs w:val="23"/>
        </w:rPr>
        <w:t xml:space="preserve"> through </w:t>
      </w:r>
      <w:r w:rsidR="00A57013" w:rsidRPr="00982BDE">
        <w:rPr>
          <w:rFonts w:cs="Courier New"/>
          <w:szCs w:val="23"/>
        </w:rPr>
        <w:t>June 30, 2026</w:t>
      </w:r>
      <w:r w:rsidR="00B906DA" w:rsidRPr="00982BDE">
        <w:rPr>
          <w:rFonts w:cs="Courier New"/>
          <w:szCs w:val="23"/>
        </w:rPr>
        <w:t>,</w:t>
      </w:r>
      <w:r w:rsidRPr="00982BDE">
        <w:rPr>
          <w:rFonts w:cs="Courier New"/>
          <w:szCs w:val="23"/>
        </w:rPr>
        <w:t xml:space="preserve"> and all </w:t>
      </w:r>
      <w:r w:rsidRPr="00982BDE">
        <w:rPr>
          <w:rFonts w:cs="Courier New"/>
          <w:szCs w:val="23"/>
        </w:rPr>
        <w:lastRenderedPageBreak/>
        <w:t xml:space="preserve">other contracts and documents, including extensions, renewals and amendments to the agreement, and </w:t>
      </w:r>
      <w:r w:rsidR="00D67573" w:rsidRPr="00982BDE">
        <w:rPr>
          <w:rFonts w:cs="Courier New"/>
          <w:szCs w:val="23"/>
        </w:rPr>
        <w:t xml:space="preserve">to </w:t>
      </w:r>
      <w:r w:rsidRPr="00982BDE">
        <w:rPr>
          <w:rFonts w:cs="Courier New"/>
          <w:szCs w:val="23"/>
        </w:rPr>
        <w:t xml:space="preserve">otherwise take all action necessary to effectuate the intent of this </w:t>
      </w:r>
      <w:r w:rsidR="00D67573" w:rsidRPr="00982BDE">
        <w:rPr>
          <w:rFonts w:cs="Courier New"/>
          <w:szCs w:val="23"/>
        </w:rPr>
        <w:t>O</w:t>
      </w:r>
      <w:r w:rsidRPr="00982BDE">
        <w:rPr>
          <w:rFonts w:cs="Courier New"/>
          <w:szCs w:val="23"/>
        </w:rPr>
        <w:t xml:space="preserve">rdinance, subject to appropriate legal review and approval by the General Counsel, or his designee, and the City’s Risk Management Division for appropriate insurance and indemnification requirements in accordance with Section 128.601, </w:t>
      </w:r>
      <w:r w:rsidRPr="00982BDE">
        <w:rPr>
          <w:rFonts w:cs="Courier New"/>
          <w:i/>
          <w:iCs/>
          <w:szCs w:val="23"/>
        </w:rPr>
        <w:t>Ordinance Code</w:t>
      </w:r>
      <w:r w:rsidRPr="00982BDE">
        <w:rPr>
          <w:rFonts w:cs="Courier New"/>
          <w:szCs w:val="23"/>
        </w:rPr>
        <w:t>.</w:t>
      </w:r>
    </w:p>
    <w:p w14:paraId="5C40459F" w14:textId="1FA7E392" w:rsidR="00C064A7" w:rsidRPr="00982BDE" w:rsidRDefault="00213951" w:rsidP="00B160A9">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982BDE">
        <w:rPr>
          <w:rFonts w:cs="Courier New"/>
          <w:b/>
          <w:szCs w:val="23"/>
        </w:rPr>
        <w:t xml:space="preserve">Section </w:t>
      </w:r>
      <w:r w:rsidR="001E3299" w:rsidRPr="00982BDE">
        <w:rPr>
          <w:rFonts w:cs="Courier New"/>
          <w:b/>
          <w:szCs w:val="23"/>
        </w:rPr>
        <w:t>7</w:t>
      </w:r>
      <w:r w:rsidRPr="00982BDE">
        <w:rPr>
          <w:rFonts w:cs="Courier New"/>
          <w:b/>
          <w:szCs w:val="23"/>
        </w:rPr>
        <w:t xml:space="preserve">. </w:t>
      </w:r>
      <w:r w:rsidRPr="00982BDE">
        <w:rPr>
          <w:rFonts w:cs="Courier New"/>
          <w:b/>
          <w:szCs w:val="23"/>
        </w:rPr>
        <w:tab/>
        <w:t>Oversight D</w:t>
      </w:r>
      <w:r w:rsidR="00C064A7" w:rsidRPr="00982BDE">
        <w:rPr>
          <w:rFonts w:cs="Courier New"/>
          <w:b/>
          <w:szCs w:val="23"/>
        </w:rPr>
        <w:t>epartment.</w:t>
      </w:r>
      <w:r w:rsidR="00885317" w:rsidRPr="00982BDE">
        <w:rPr>
          <w:rFonts w:cs="Courier New"/>
          <w:szCs w:val="23"/>
        </w:rPr>
        <w:t xml:space="preserve">  </w:t>
      </w:r>
      <w:r w:rsidR="00C064A7" w:rsidRPr="00982BDE">
        <w:rPr>
          <w:rFonts w:cs="Courier New"/>
          <w:szCs w:val="23"/>
        </w:rPr>
        <w:t>Th</w:t>
      </w:r>
      <w:r w:rsidR="009734B7" w:rsidRPr="00982BDE">
        <w:rPr>
          <w:rFonts w:cs="Courier New"/>
          <w:szCs w:val="23"/>
        </w:rPr>
        <w:t xml:space="preserve">e Kids Hope Alliance </w:t>
      </w:r>
      <w:r w:rsidR="00525C9F" w:rsidRPr="00982BDE">
        <w:rPr>
          <w:rFonts w:cs="Courier New"/>
          <w:szCs w:val="23"/>
        </w:rPr>
        <w:t xml:space="preserve">shall </w:t>
      </w:r>
      <w:r w:rsidR="00042DFF" w:rsidRPr="00982BDE">
        <w:rPr>
          <w:rFonts w:cs="Courier New"/>
          <w:szCs w:val="23"/>
        </w:rPr>
        <w:t>oversee the project described herein</w:t>
      </w:r>
      <w:r w:rsidR="00316C69" w:rsidRPr="00982BDE">
        <w:rPr>
          <w:rFonts w:cs="Courier New"/>
          <w:szCs w:val="23"/>
        </w:rPr>
        <w:t>.</w:t>
      </w:r>
    </w:p>
    <w:p w14:paraId="567CCDFA" w14:textId="688FDF6D" w:rsidR="00E70097" w:rsidRPr="00982BDE" w:rsidRDefault="00A648D3" w:rsidP="00E70097">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rFonts w:cs="Courier New"/>
          <w:szCs w:val="23"/>
        </w:rPr>
      </w:pPr>
      <w:r w:rsidRPr="00982BDE">
        <w:rPr>
          <w:rFonts w:cs="Courier New"/>
          <w:b/>
          <w:szCs w:val="23"/>
        </w:rPr>
        <w:t xml:space="preserve">Section </w:t>
      </w:r>
      <w:r w:rsidR="001E3299" w:rsidRPr="00982BDE">
        <w:rPr>
          <w:rFonts w:cs="Courier New"/>
          <w:b/>
          <w:szCs w:val="23"/>
        </w:rPr>
        <w:t>8</w:t>
      </w:r>
      <w:r w:rsidRPr="00982BDE">
        <w:rPr>
          <w:rFonts w:cs="Courier New"/>
          <w:b/>
          <w:szCs w:val="23"/>
        </w:rPr>
        <w:t>.</w:t>
      </w:r>
      <w:r w:rsidRPr="00982BDE">
        <w:rPr>
          <w:rFonts w:cs="Courier New"/>
          <w:b/>
          <w:szCs w:val="23"/>
        </w:rPr>
        <w:tab/>
      </w:r>
      <w:r w:rsidRPr="00982BDE">
        <w:rPr>
          <w:rFonts w:cs="Courier New"/>
          <w:b/>
          <w:szCs w:val="23"/>
        </w:rPr>
        <w:tab/>
      </w:r>
      <w:r w:rsidR="00EE7483" w:rsidRPr="00982BDE">
        <w:rPr>
          <w:rFonts w:cs="Courier New"/>
          <w:b/>
          <w:szCs w:val="23"/>
        </w:rPr>
        <w:t>Effective Date.</w:t>
      </w:r>
      <w:r w:rsidR="00EE7483" w:rsidRPr="00982BDE">
        <w:rPr>
          <w:rFonts w:cs="Courier New"/>
          <w:szCs w:val="23"/>
        </w:rPr>
        <w:t xml:space="preserve">  </w:t>
      </w:r>
      <w:r w:rsidR="00BB0FAA" w:rsidRPr="00982BDE">
        <w:rPr>
          <w:rFonts w:cs="Courier New"/>
          <w:szCs w:val="23"/>
        </w:rPr>
        <w:t xml:space="preserve">This </w:t>
      </w:r>
      <w:r w:rsidR="00042DFF" w:rsidRPr="00982BDE">
        <w:rPr>
          <w:rFonts w:cs="Courier New"/>
          <w:szCs w:val="23"/>
        </w:rPr>
        <w:t>O</w:t>
      </w:r>
      <w:r w:rsidR="00BB0FAA" w:rsidRPr="00982BDE">
        <w:rPr>
          <w:rFonts w:cs="Courier New"/>
          <w:szCs w:val="23"/>
        </w:rPr>
        <w:t>rdinance shall become effective upon signature by the Mayor or upon becoming effective without the Mayor’s signature.</w:t>
      </w:r>
    </w:p>
    <w:p w14:paraId="1B127BF0" w14:textId="77777777" w:rsidR="00EB3C29" w:rsidRPr="00982BDE" w:rsidRDefault="00EB3C29">
      <w:pPr>
        <w:spacing w:line="450" w:lineRule="atLeast"/>
        <w:jc w:val="both"/>
        <w:rPr>
          <w:rFonts w:ascii="Courier New" w:hAnsi="Courier New" w:cs="Courier New"/>
          <w:sz w:val="23"/>
          <w:szCs w:val="23"/>
        </w:rPr>
      </w:pPr>
    </w:p>
    <w:p w14:paraId="59E53F97" w14:textId="658DDCA8" w:rsidR="00C87B7D" w:rsidRPr="00982BDE" w:rsidRDefault="00C87B7D">
      <w:pPr>
        <w:spacing w:line="450" w:lineRule="atLeast"/>
        <w:jc w:val="both"/>
        <w:rPr>
          <w:rFonts w:ascii="Courier New" w:hAnsi="Courier New" w:cs="Courier New"/>
          <w:sz w:val="23"/>
          <w:szCs w:val="23"/>
        </w:rPr>
      </w:pPr>
      <w:r w:rsidRPr="00982BDE">
        <w:rPr>
          <w:rFonts w:ascii="Courier New" w:hAnsi="Courier New" w:cs="Courier New"/>
          <w:sz w:val="23"/>
          <w:szCs w:val="23"/>
        </w:rPr>
        <w:t>Form Approved:</w:t>
      </w:r>
    </w:p>
    <w:p w14:paraId="4AC562DD" w14:textId="77777777" w:rsidR="00C87B7D" w:rsidRPr="00982BDE" w:rsidRDefault="00C87B7D">
      <w:pPr>
        <w:spacing w:line="450" w:lineRule="atLeast"/>
        <w:jc w:val="both"/>
        <w:rPr>
          <w:rFonts w:ascii="Courier New" w:hAnsi="Courier New" w:cs="Courier New"/>
          <w:sz w:val="23"/>
          <w:szCs w:val="23"/>
        </w:rPr>
      </w:pPr>
    </w:p>
    <w:p w14:paraId="6C018DAC" w14:textId="3C8F341E" w:rsidR="00B723DA" w:rsidRPr="00982BDE" w:rsidRDefault="009175FE">
      <w:pPr>
        <w:spacing w:line="450" w:lineRule="atLeast"/>
        <w:jc w:val="both"/>
        <w:rPr>
          <w:rFonts w:ascii="Courier New" w:hAnsi="Courier New" w:cs="Courier New"/>
          <w:sz w:val="23"/>
          <w:szCs w:val="23"/>
          <w:u w:val="single"/>
        </w:rPr>
      </w:pPr>
      <w:r w:rsidRPr="00982BDE">
        <w:rPr>
          <w:rFonts w:ascii="Courier New" w:hAnsi="Courier New" w:cs="Courier New"/>
          <w:sz w:val="23"/>
          <w:szCs w:val="23"/>
          <w:u w:val="single"/>
        </w:rPr>
        <w:tab/>
      </w:r>
      <w:r w:rsidR="00FD5328">
        <w:rPr>
          <w:rFonts w:ascii="Courier New" w:hAnsi="Courier New" w:cs="Courier New"/>
          <w:sz w:val="23"/>
          <w:szCs w:val="23"/>
          <w:u w:val="single"/>
        </w:rPr>
        <w:t>/s/ Mary E. Staffopoulos</w:t>
      </w:r>
      <w:r w:rsidRPr="00982BDE">
        <w:rPr>
          <w:rFonts w:ascii="Courier New" w:hAnsi="Courier New" w:cs="Courier New"/>
          <w:sz w:val="23"/>
          <w:szCs w:val="23"/>
          <w:u w:val="single"/>
        </w:rPr>
        <w:tab/>
      </w:r>
      <w:r w:rsidRPr="00982BDE">
        <w:rPr>
          <w:rFonts w:ascii="Courier New" w:hAnsi="Courier New" w:cs="Courier New"/>
          <w:sz w:val="23"/>
          <w:szCs w:val="23"/>
          <w:u w:val="single"/>
        </w:rPr>
        <w:tab/>
      </w:r>
    </w:p>
    <w:p w14:paraId="5BC01216" w14:textId="62EE5361" w:rsidR="00C87B7D" w:rsidRPr="00982BDE" w:rsidRDefault="00C87B7D">
      <w:pPr>
        <w:spacing w:line="450" w:lineRule="atLeast"/>
        <w:jc w:val="both"/>
        <w:rPr>
          <w:rFonts w:ascii="Courier New" w:hAnsi="Courier New" w:cs="Courier New"/>
          <w:sz w:val="23"/>
          <w:szCs w:val="23"/>
        </w:rPr>
      </w:pPr>
      <w:r w:rsidRPr="00982BDE">
        <w:rPr>
          <w:rFonts w:ascii="Courier New" w:hAnsi="Courier New" w:cs="Courier New"/>
          <w:sz w:val="23"/>
          <w:szCs w:val="23"/>
        </w:rPr>
        <w:t>Office of General Counsel</w:t>
      </w:r>
    </w:p>
    <w:p w14:paraId="7282BE11" w14:textId="0EF15102" w:rsidR="00EE7483" w:rsidRPr="00982BDE" w:rsidRDefault="00C87B7D">
      <w:pPr>
        <w:spacing w:line="450" w:lineRule="atLeast"/>
        <w:jc w:val="both"/>
        <w:rPr>
          <w:rFonts w:ascii="Courier New" w:hAnsi="Courier New" w:cs="Courier New"/>
          <w:sz w:val="23"/>
          <w:szCs w:val="23"/>
        </w:rPr>
      </w:pPr>
      <w:r w:rsidRPr="00982BDE">
        <w:rPr>
          <w:rFonts w:ascii="Courier New" w:hAnsi="Courier New" w:cs="Courier New"/>
          <w:sz w:val="23"/>
          <w:szCs w:val="23"/>
        </w:rPr>
        <w:t xml:space="preserve">Legislation </w:t>
      </w:r>
      <w:r w:rsidR="00405287" w:rsidRPr="00982BDE">
        <w:rPr>
          <w:rFonts w:ascii="Courier New" w:hAnsi="Courier New" w:cs="Courier New"/>
          <w:sz w:val="23"/>
          <w:szCs w:val="23"/>
        </w:rPr>
        <w:t>P</w:t>
      </w:r>
      <w:r w:rsidRPr="00982BDE">
        <w:rPr>
          <w:rFonts w:ascii="Courier New" w:hAnsi="Courier New" w:cs="Courier New"/>
          <w:sz w:val="23"/>
          <w:szCs w:val="23"/>
        </w:rPr>
        <w:t xml:space="preserve">repared </w:t>
      </w:r>
      <w:r w:rsidR="00405287" w:rsidRPr="00982BDE">
        <w:rPr>
          <w:rFonts w:ascii="Courier New" w:hAnsi="Courier New" w:cs="Courier New"/>
          <w:sz w:val="23"/>
          <w:szCs w:val="23"/>
        </w:rPr>
        <w:t>B</w:t>
      </w:r>
      <w:r w:rsidRPr="00982BDE">
        <w:rPr>
          <w:rFonts w:ascii="Courier New" w:hAnsi="Courier New" w:cs="Courier New"/>
          <w:sz w:val="23"/>
          <w:szCs w:val="23"/>
        </w:rPr>
        <w:t xml:space="preserve">y: </w:t>
      </w:r>
      <w:r w:rsidR="00CB76F0" w:rsidRPr="00982BDE">
        <w:rPr>
          <w:rFonts w:ascii="Courier New" w:hAnsi="Courier New" w:cs="Courier New"/>
          <w:sz w:val="23"/>
          <w:szCs w:val="23"/>
        </w:rPr>
        <w:t>Mary E. Staffopoulos</w:t>
      </w:r>
    </w:p>
    <w:p w14:paraId="1388F3BE" w14:textId="1FA87F7C" w:rsidR="00E5145E" w:rsidRPr="00982BDE" w:rsidRDefault="002120D9">
      <w:pPr>
        <w:spacing w:line="450" w:lineRule="atLeast"/>
        <w:jc w:val="both"/>
        <w:rPr>
          <w:rFonts w:ascii="Courier New" w:hAnsi="Courier New" w:cs="Courier New"/>
          <w:sz w:val="16"/>
          <w:szCs w:val="16"/>
        </w:rPr>
      </w:pPr>
      <w:r w:rsidRPr="00982BDE">
        <w:rPr>
          <w:rFonts w:ascii="Courier New" w:hAnsi="Courier New" w:cs="Courier New"/>
          <w:sz w:val="16"/>
          <w:szCs w:val="16"/>
        </w:rPr>
        <w:fldChar w:fldCharType="begin"/>
      </w:r>
      <w:r w:rsidRPr="00982BDE">
        <w:rPr>
          <w:rFonts w:ascii="Courier New" w:hAnsi="Courier New" w:cs="Courier New"/>
          <w:sz w:val="16"/>
          <w:szCs w:val="16"/>
        </w:rPr>
        <w:instrText xml:space="preserve"> FILENAME   \* MERGEFORMAT </w:instrText>
      </w:r>
      <w:r w:rsidRPr="00982BDE">
        <w:rPr>
          <w:rFonts w:ascii="Courier New" w:hAnsi="Courier New" w:cs="Courier New"/>
          <w:sz w:val="16"/>
          <w:szCs w:val="16"/>
        </w:rPr>
        <w:fldChar w:fldCharType="separate"/>
      </w:r>
      <w:r w:rsidR="001E3299" w:rsidRPr="00982BDE">
        <w:rPr>
          <w:rFonts w:ascii="Courier New" w:hAnsi="Courier New" w:cs="Courier New"/>
          <w:noProof/>
          <w:sz w:val="16"/>
          <w:szCs w:val="16"/>
        </w:rPr>
        <w:t>GC-#1694474-v2-Girls_Scouts_FY25_Grant_Approp_(Johnson).docx</w:t>
      </w:r>
      <w:r w:rsidRPr="00982BDE">
        <w:rPr>
          <w:rFonts w:ascii="Courier New" w:hAnsi="Courier New" w:cs="Courier New"/>
          <w:sz w:val="16"/>
          <w:szCs w:val="16"/>
        </w:rPr>
        <w:fldChar w:fldCharType="end"/>
      </w:r>
      <w:bookmarkEnd w:id="0"/>
    </w:p>
    <w:sectPr w:rsidR="00E5145E" w:rsidRPr="00982BDE" w:rsidSect="00B723DA">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type w:val="continuous"/>
      <w:pgSz w:w="12240" w:h="15840" w:code="1"/>
      <w:pgMar w:top="1008" w:right="1440" w:bottom="720" w:left="1440" w:header="720" w:footer="432" w:gutter="0"/>
      <w:pgBorders>
        <w:left w:val="single" w:sz="4" w:space="13" w:color="auto"/>
        <w:right w:val="single" w:sz="4" w:space="13" w:color="auto"/>
      </w:pgBorders>
      <w:lnNumType w:countBy="1"/>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6FA9" w14:textId="77777777" w:rsidR="00252745" w:rsidRDefault="00252745">
      <w:r>
        <w:separator/>
      </w:r>
    </w:p>
  </w:endnote>
  <w:endnote w:type="continuationSeparator" w:id="0">
    <w:p w14:paraId="60B7283A" w14:textId="77777777" w:rsidR="00252745" w:rsidRDefault="0025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4BC8" w14:textId="77777777" w:rsidR="00252745" w:rsidRDefault="00252745">
    <w:pPr>
      <w:framePr w:w="9420" w:h="280" w:hRule="exact" w:wrap="notBeside" w:vAnchor="page" w:hAnchor="text" w:y="13741"/>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color w:val="000000"/>
      </w:rPr>
      <w:t>-</w:t>
    </w:r>
    <w:r>
      <w:rPr>
        <w:b/>
        <w:color w:val="000000"/>
      </w:rPr>
      <w:pgNum/>
    </w:r>
    <w:r>
      <w:rPr>
        <w:b/>
        <w:color w:val="000000"/>
      </w:rPr>
      <w:t>-</w:t>
    </w:r>
  </w:p>
  <w:p w14:paraId="7CB70C52" w14:textId="77777777" w:rsidR="00252745" w:rsidRDefault="00252745">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8235" w14:textId="72D00238" w:rsidR="00252745" w:rsidRDefault="00405287" w:rsidP="00405287">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pPr>
    <w:r w:rsidRPr="00B723DA">
      <w:rPr>
        <w:rStyle w:val="PageNumber"/>
        <w:rFonts w:ascii="Courier New" w:hAnsi="Courier New" w:cs="Courier New"/>
        <w:sz w:val="23"/>
        <w:szCs w:val="23"/>
      </w:rPr>
      <w:fldChar w:fldCharType="begin"/>
    </w:r>
    <w:r w:rsidRPr="00B723DA">
      <w:rPr>
        <w:rStyle w:val="PageNumber"/>
        <w:rFonts w:ascii="Courier New" w:hAnsi="Courier New" w:cs="Courier New"/>
        <w:sz w:val="23"/>
        <w:szCs w:val="23"/>
      </w:rPr>
      <w:instrText xml:space="preserve"> PAGE   \* MERGEFORMAT </w:instrText>
    </w:r>
    <w:r w:rsidRPr="00B723DA">
      <w:rPr>
        <w:rStyle w:val="PageNumber"/>
        <w:rFonts w:ascii="Courier New" w:hAnsi="Courier New" w:cs="Courier New"/>
        <w:sz w:val="23"/>
        <w:szCs w:val="23"/>
      </w:rPr>
      <w:fldChar w:fldCharType="separate"/>
    </w:r>
    <w:r w:rsidRPr="00B723DA">
      <w:rPr>
        <w:rStyle w:val="PageNumber"/>
        <w:rFonts w:ascii="Courier New" w:hAnsi="Courier New" w:cs="Courier New"/>
        <w:noProof/>
        <w:sz w:val="23"/>
        <w:szCs w:val="23"/>
      </w:rPr>
      <w:t>1</w:t>
    </w:r>
    <w:r w:rsidRPr="00B723DA">
      <w:rPr>
        <w:rStyle w:val="PageNumber"/>
        <w:rFonts w:ascii="Courier New" w:hAnsi="Courier New" w:cs="Courier New"/>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2D021" w14:textId="77777777" w:rsidR="00252745" w:rsidRDefault="00252745">
      <w:r>
        <w:separator/>
      </w:r>
    </w:p>
  </w:footnote>
  <w:footnote w:type="continuationSeparator" w:id="0">
    <w:p w14:paraId="10492000" w14:textId="77777777" w:rsidR="00252745" w:rsidRDefault="0025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D66A" w14:textId="77777777" w:rsidR="00252745" w:rsidRDefault="00252745">
    <w:pPr>
      <w:tabs>
        <w:tab w:val="right" w:pos="9420"/>
      </w:tabs>
      <w:rPr>
        <w:rFonts w:ascii="Courier New" w:hAnsi="Courier New"/>
        <w:b/>
        <w:sz w:val="16"/>
      </w:rPr>
    </w:pPr>
    <w:r>
      <w:tab/>
    </w:r>
    <w:r>
      <w:rPr>
        <w:rFonts w:ascii="Courier New" w:hAnsi="Courier New"/>
        <w:b/>
        <w:sz w:val="16"/>
      </w:rPr>
      <w:t>Ordinance #12 revised - March 14, 2005</w:t>
    </w:r>
  </w:p>
  <w:p w14:paraId="47E57613" w14:textId="77777777" w:rsidR="00252745" w:rsidRDefault="00252745">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ourier New" w:hAnsi="Courier New"/>
        <w:b/>
        <w:sz w:val="16"/>
      </w:rPr>
    </w:pPr>
  </w:p>
  <w:p w14:paraId="48EFA160" w14:textId="77777777" w:rsidR="00252745" w:rsidRDefault="00252745">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4B03" w14:textId="48A07F99" w:rsidR="008F5DDE" w:rsidRPr="008F5DDE" w:rsidRDefault="008F5DDE" w:rsidP="008F5DDE">
    <w:pPr>
      <w:pStyle w:val="Header"/>
      <w:jc w:val="right"/>
      <w:rPr>
        <w:rFonts w:ascii="Courier New" w:hAnsi="Courier New" w:cs="Courier New"/>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0DD0" w14:textId="5675108F" w:rsidR="00252745" w:rsidRPr="00FE0859" w:rsidRDefault="00252745" w:rsidP="00FE0859">
    <w:pPr>
      <w:pStyle w:val="Header"/>
      <w:jc w:val="right"/>
      <w:rPr>
        <w:rFonts w:ascii="Courier New" w:hAnsi="Courier New" w:cs="Courier New"/>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D64E1"/>
    <w:multiLevelType w:val="hybridMultilevel"/>
    <w:tmpl w:val="BAEC6842"/>
    <w:lvl w:ilvl="0" w:tplc="FDB4AF68">
      <w:start w:val="1"/>
      <w:numFmt w:val="lowerLetter"/>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54A39D2"/>
    <w:multiLevelType w:val="hybridMultilevel"/>
    <w:tmpl w:val="57781430"/>
    <w:lvl w:ilvl="0" w:tplc="C73A8260">
      <w:start w:val="1"/>
      <w:numFmt w:val="lowerLetter"/>
      <w:lvlText w:val="(%1)"/>
      <w:lvlJc w:val="left"/>
      <w:pPr>
        <w:tabs>
          <w:tab w:val="num" w:pos="1440"/>
        </w:tabs>
        <w:ind w:left="1440" w:hanging="720"/>
      </w:pPr>
      <w:rPr>
        <w:rFonts w:hint="default"/>
      </w:rPr>
    </w:lvl>
    <w:lvl w:ilvl="1" w:tplc="465809BE">
      <w:start w:val="1"/>
      <w:numFmt w:val="lowerLetter"/>
      <w:lvlText w:val="%2."/>
      <w:lvlJc w:val="left"/>
      <w:pPr>
        <w:tabs>
          <w:tab w:val="num" w:pos="1800"/>
        </w:tabs>
        <w:ind w:left="1800" w:hanging="360"/>
      </w:pPr>
    </w:lvl>
    <w:lvl w:ilvl="2" w:tplc="416C3EA6" w:tentative="1">
      <w:start w:val="1"/>
      <w:numFmt w:val="lowerRoman"/>
      <w:lvlText w:val="%3."/>
      <w:lvlJc w:val="right"/>
      <w:pPr>
        <w:tabs>
          <w:tab w:val="num" w:pos="2520"/>
        </w:tabs>
        <w:ind w:left="2520" w:hanging="180"/>
      </w:pPr>
    </w:lvl>
    <w:lvl w:ilvl="3" w:tplc="B9D00B14" w:tentative="1">
      <w:start w:val="1"/>
      <w:numFmt w:val="decimal"/>
      <w:lvlText w:val="%4."/>
      <w:lvlJc w:val="left"/>
      <w:pPr>
        <w:tabs>
          <w:tab w:val="num" w:pos="3240"/>
        </w:tabs>
        <w:ind w:left="3240" w:hanging="360"/>
      </w:pPr>
    </w:lvl>
    <w:lvl w:ilvl="4" w:tplc="4572B674" w:tentative="1">
      <w:start w:val="1"/>
      <w:numFmt w:val="lowerLetter"/>
      <w:lvlText w:val="%5."/>
      <w:lvlJc w:val="left"/>
      <w:pPr>
        <w:tabs>
          <w:tab w:val="num" w:pos="3960"/>
        </w:tabs>
        <w:ind w:left="3960" w:hanging="360"/>
      </w:pPr>
    </w:lvl>
    <w:lvl w:ilvl="5" w:tplc="1172AA9C" w:tentative="1">
      <w:start w:val="1"/>
      <w:numFmt w:val="lowerRoman"/>
      <w:lvlText w:val="%6."/>
      <w:lvlJc w:val="right"/>
      <w:pPr>
        <w:tabs>
          <w:tab w:val="num" w:pos="4680"/>
        </w:tabs>
        <w:ind w:left="4680" w:hanging="180"/>
      </w:pPr>
    </w:lvl>
    <w:lvl w:ilvl="6" w:tplc="D2DE2746" w:tentative="1">
      <w:start w:val="1"/>
      <w:numFmt w:val="decimal"/>
      <w:lvlText w:val="%7."/>
      <w:lvlJc w:val="left"/>
      <w:pPr>
        <w:tabs>
          <w:tab w:val="num" w:pos="5400"/>
        </w:tabs>
        <w:ind w:left="5400" w:hanging="360"/>
      </w:pPr>
    </w:lvl>
    <w:lvl w:ilvl="7" w:tplc="11AE8486" w:tentative="1">
      <w:start w:val="1"/>
      <w:numFmt w:val="lowerLetter"/>
      <w:lvlText w:val="%8."/>
      <w:lvlJc w:val="left"/>
      <w:pPr>
        <w:tabs>
          <w:tab w:val="num" w:pos="6120"/>
        </w:tabs>
        <w:ind w:left="6120" w:hanging="360"/>
      </w:pPr>
    </w:lvl>
    <w:lvl w:ilvl="8" w:tplc="9162EC64" w:tentative="1">
      <w:start w:val="1"/>
      <w:numFmt w:val="lowerRoman"/>
      <w:lvlText w:val="%9."/>
      <w:lvlJc w:val="right"/>
      <w:pPr>
        <w:tabs>
          <w:tab w:val="num" w:pos="6840"/>
        </w:tabs>
        <w:ind w:left="6840" w:hanging="180"/>
      </w:pPr>
    </w:lvl>
  </w:abstractNum>
  <w:abstractNum w:abstractNumId="2" w15:restartNumberingAfterBreak="0">
    <w:nsid w:val="649B62A5"/>
    <w:multiLevelType w:val="multilevel"/>
    <w:tmpl w:val="DDAEF272"/>
    <w:lvl w:ilvl="0">
      <w:start w:val="1"/>
      <w:numFmt w:val="decimal"/>
      <w:lvlText w:val="Section %1."/>
      <w:lvlJc w:val="left"/>
      <w:pPr>
        <w:tabs>
          <w:tab w:val="num" w:pos="720"/>
        </w:tabs>
        <w:ind w:left="-1440" w:firstLine="720"/>
      </w:pPr>
      <w:rPr>
        <w:rFonts w:hint="default"/>
        <w:b/>
        <w:i w:val="0"/>
        <w:u w:val="none"/>
      </w:rPr>
    </w:lvl>
    <w:lvl w:ilvl="1">
      <w:start w:val="1"/>
      <w:numFmt w:val="upperLetter"/>
      <w:lvlText w:val="%2."/>
      <w:lvlJc w:val="left"/>
      <w:pPr>
        <w:tabs>
          <w:tab w:val="num" w:pos="0"/>
        </w:tabs>
        <w:ind w:left="0" w:firstLine="1440"/>
      </w:pPr>
      <w:rPr>
        <w:rFonts w:hint="default"/>
      </w:rPr>
    </w:lvl>
    <w:lvl w:ilvl="2">
      <w:start w:val="1"/>
      <w:numFmt w:val="lowerRoman"/>
      <w:lvlText w:val="%3."/>
      <w:lvlJc w:val="left"/>
      <w:pPr>
        <w:tabs>
          <w:tab w:val="num" w:pos="-1440"/>
        </w:tabs>
        <w:ind w:left="-1440" w:firstLine="2160"/>
      </w:pPr>
      <w:rPr>
        <w:rFonts w:hint="default"/>
      </w:rPr>
    </w:lvl>
    <w:lvl w:ilvl="3">
      <w:start w:val="1"/>
      <w:numFmt w:val="decimal"/>
      <w:lvlText w:val="(%4)"/>
      <w:lvlJc w:val="left"/>
      <w:pPr>
        <w:tabs>
          <w:tab w:val="num" w:pos="-1440"/>
        </w:tabs>
        <w:ind w:left="-1440" w:firstLine="2880"/>
      </w:pPr>
      <w:rPr>
        <w:rFonts w:hint="default"/>
      </w:rPr>
    </w:lvl>
    <w:lvl w:ilvl="4">
      <w:start w:val="1"/>
      <w:numFmt w:val="lowerLetter"/>
      <w:lvlText w:val="(%5)"/>
      <w:lvlJc w:val="left"/>
      <w:pPr>
        <w:tabs>
          <w:tab w:val="num" w:pos="-1440"/>
        </w:tabs>
        <w:ind w:left="-1440" w:firstLine="3600"/>
      </w:pPr>
      <w:rPr>
        <w:rFonts w:hint="default"/>
      </w:rPr>
    </w:lvl>
    <w:lvl w:ilvl="5">
      <w:start w:val="1"/>
      <w:numFmt w:val="lowerRoman"/>
      <w:lvlText w:val="(%6)"/>
      <w:lvlJc w:val="left"/>
      <w:pPr>
        <w:tabs>
          <w:tab w:val="num" w:pos="-1440"/>
        </w:tabs>
        <w:ind w:left="-1440" w:firstLine="4320"/>
      </w:pPr>
      <w:rPr>
        <w:rFonts w:hint="default"/>
      </w:rPr>
    </w:lvl>
    <w:lvl w:ilvl="6">
      <w:start w:val="1"/>
      <w:numFmt w:val="decimal"/>
      <w:lvlText w:val="%7)"/>
      <w:lvlJc w:val="left"/>
      <w:pPr>
        <w:tabs>
          <w:tab w:val="num" w:pos="-1440"/>
        </w:tabs>
        <w:ind w:left="-1440" w:firstLine="5040"/>
      </w:pPr>
      <w:rPr>
        <w:rFonts w:hint="default"/>
      </w:rPr>
    </w:lvl>
    <w:lvl w:ilvl="7">
      <w:start w:val="1"/>
      <w:numFmt w:val="lowerLetter"/>
      <w:lvlText w:val="%8)"/>
      <w:lvlJc w:val="left"/>
      <w:pPr>
        <w:tabs>
          <w:tab w:val="num" w:pos="-1440"/>
        </w:tabs>
        <w:ind w:left="-1440" w:firstLine="5760"/>
      </w:pPr>
      <w:rPr>
        <w:rFonts w:hint="default"/>
      </w:rPr>
    </w:lvl>
    <w:lvl w:ilvl="8">
      <w:start w:val="1"/>
      <w:numFmt w:val="lowerRoman"/>
      <w:lvlText w:val="%9)"/>
      <w:lvlJc w:val="left"/>
      <w:pPr>
        <w:tabs>
          <w:tab w:val="num" w:pos="-1440"/>
        </w:tabs>
        <w:ind w:left="-1440" w:firstLine="6480"/>
      </w:pPr>
      <w:rPr>
        <w:rFonts w:hint="default"/>
      </w:rPr>
    </w:lvl>
  </w:abstractNum>
  <w:abstractNum w:abstractNumId="3" w15:restartNumberingAfterBreak="0">
    <w:nsid w:val="740064DC"/>
    <w:multiLevelType w:val="hybridMultilevel"/>
    <w:tmpl w:val="D548A708"/>
    <w:lvl w:ilvl="0" w:tplc="2F2023A4">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2756436">
    <w:abstractNumId w:val="2"/>
  </w:num>
  <w:num w:numId="2" w16cid:durableId="1599102294">
    <w:abstractNumId w:val="1"/>
  </w:num>
  <w:num w:numId="3" w16cid:durableId="707414923">
    <w:abstractNumId w:val="3"/>
  </w:num>
  <w:num w:numId="4" w16cid:durableId="22056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1073"/>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B0"/>
    <w:rsid w:val="00003A63"/>
    <w:rsid w:val="00006810"/>
    <w:rsid w:val="00006C13"/>
    <w:rsid w:val="000074AB"/>
    <w:rsid w:val="00011371"/>
    <w:rsid w:val="00011552"/>
    <w:rsid w:val="0001350D"/>
    <w:rsid w:val="00015D40"/>
    <w:rsid w:val="00026B61"/>
    <w:rsid w:val="00030A06"/>
    <w:rsid w:val="00031EB8"/>
    <w:rsid w:val="00042DFF"/>
    <w:rsid w:val="000436D2"/>
    <w:rsid w:val="00043E04"/>
    <w:rsid w:val="00053EFA"/>
    <w:rsid w:val="0005666B"/>
    <w:rsid w:val="00056CEB"/>
    <w:rsid w:val="0005788B"/>
    <w:rsid w:val="00061BA5"/>
    <w:rsid w:val="00065188"/>
    <w:rsid w:val="00066820"/>
    <w:rsid w:val="000672BF"/>
    <w:rsid w:val="000705F7"/>
    <w:rsid w:val="00073A55"/>
    <w:rsid w:val="00076159"/>
    <w:rsid w:val="00077F9B"/>
    <w:rsid w:val="0008111B"/>
    <w:rsid w:val="00082AD5"/>
    <w:rsid w:val="000917A4"/>
    <w:rsid w:val="00096CF2"/>
    <w:rsid w:val="00097415"/>
    <w:rsid w:val="000A14F3"/>
    <w:rsid w:val="000A3DF8"/>
    <w:rsid w:val="000A5B11"/>
    <w:rsid w:val="000A6FAF"/>
    <w:rsid w:val="000C4B63"/>
    <w:rsid w:val="000D270B"/>
    <w:rsid w:val="000D6A6E"/>
    <w:rsid w:val="000E4108"/>
    <w:rsid w:val="00115FFF"/>
    <w:rsid w:val="001202EC"/>
    <w:rsid w:val="00132138"/>
    <w:rsid w:val="00137C56"/>
    <w:rsid w:val="00141506"/>
    <w:rsid w:val="00142DF9"/>
    <w:rsid w:val="00146CEC"/>
    <w:rsid w:val="00160B68"/>
    <w:rsid w:val="00162A69"/>
    <w:rsid w:val="00166964"/>
    <w:rsid w:val="00172C60"/>
    <w:rsid w:val="001752A6"/>
    <w:rsid w:val="0017543C"/>
    <w:rsid w:val="0017653F"/>
    <w:rsid w:val="00187269"/>
    <w:rsid w:val="0019450C"/>
    <w:rsid w:val="001965B9"/>
    <w:rsid w:val="001A1C95"/>
    <w:rsid w:val="001A248F"/>
    <w:rsid w:val="001A32E0"/>
    <w:rsid w:val="001B1E8A"/>
    <w:rsid w:val="001B7B0F"/>
    <w:rsid w:val="001C47C5"/>
    <w:rsid w:val="001D21BC"/>
    <w:rsid w:val="001D5BD9"/>
    <w:rsid w:val="001E0695"/>
    <w:rsid w:val="001E3299"/>
    <w:rsid w:val="001E6B21"/>
    <w:rsid w:val="001F3E79"/>
    <w:rsid w:val="001F7172"/>
    <w:rsid w:val="00204C94"/>
    <w:rsid w:val="00206544"/>
    <w:rsid w:val="002069CF"/>
    <w:rsid w:val="00206F61"/>
    <w:rsid w:val="002120D9"/>
    <w:rsid w:val="00213951"/>
    <w:rsid w:val="002153E2"/>
    <w:rsid w:val="00215E28"/>
    <w:rsid w:val="00240A4D"/>
    <w:rsid w:val="00252745"/>
    <w:rsid w:val="00252C38"/>
    <w:rsid w:val="002555FD"/>
    <w:rsid w:val="00264506"/>
    <w:rsid w:val="002648D7"/>
    <w:rsid w:val="00270B55"/>
    <w:rsid w:val="0027590F"/>
    <w:rsid w:val="0027769E"/>
    <w:rsid w:val="002807A9"/>
    <w:rsid w:val="0029292E"/>
    <w:rsid w:val="00292EFE"/>
    <w:rsid w:val="0029352A"/>
    <w:rsid w:val="002A765A"/>
    <w:rsid w:val="002B50F7"/>
    <w:rsid w:val="002B5175"/>
    <w:rsid w:val="002B7479"/>
    <w:rsid w:val="002C5C7C"/>
    <w:rsid w:val="002C7B81"/>
    <w:rsid w:val="002E562D"/>
    <w:rsid w:val="002E647B"/>
    <w:rsid w:val="002F4116"/>
    <w:rsid w:val="002F54E4"/>
    <w:rsid w:val="002F6C63"/>
    <w:rsid w:val="003013B5"/>
    <w:rsid w:val="00301522"/>
    <w:rsid w:val="0030234E"/>
    <w:rsid w:val="003069F2"/>
    <w:rsid w:val="00307CE4"/>
    <w:rsid w:val="00307D21"/>
    <w:rsid w:val="00313D75"/>
    <w:rsid w:val="00316C69"/>
    <w:rsid w:val="0031714C"/>
    <w:rsid w:val="00320294"/>
    <w:rsid w:val="00320C76"/>
    <w:rsid w:val="00324E11"/>
    <w:rsid w:val="00334287"/>
    <w:rsid w:val="00347A90"/>
    <w:rsid w:val="00356AB1"/>
    <w:rsid w:val="0035749C"/>
    <w:rsid w:val="00361A98"/>
    <w:rsid w:val="00367A8A"/>
    <w:rsid w:val="0037055B"/>
    <w:rsid w:val="00372807"/>
    <w:rsid w:val="0037522D"/>
    <w:rsid w:val="003916C9"/>
    <w:rsid w:val="003930A1"/>
    <w:rsid w:val="00394CB3"/>
    <w:rsid w:val="003A0FD9"/>
    <w:rsid w:val="003A277A"/>
    <w:rsid w:val="003A54E1"/>
    <w:rsid w:val="003A7492"/>
    <w:rsid w:val="003B1372"/>
    <w:rsid w:val="003B217F"/>
    <w:rsid w:val="003B4860"/>
    <w:rsid w:val="003B6055"/>
    <w:rsid w:val="003B7AF1"/>
    <w:rsid w:val="003C4EEE"/>
    <w:rsid w:val="003C7F5F"/>
    <w:rsid w:val="003D2E23"/>
    <w:rsid w:val="003D48A9"/>
    <w:rsid w:val="003D4B7A"/>
    <w:rsid w:val="003D6FC5"/>
    <w:rsid w:val="003E303A"/>
    <w:rsid w:val="003E40A5"/>
    <w:rsid w:val="003E696B"/>
    <w:rsid w:val="003E69BD"/>
    <w:rsid w:val="003E7C6E"/>
    <w:rsid w:val="003F42CF"/>
    <w:rsid w:val="004001F6"/>
    <w:rsid w:val="00402525"/>
    <w:rsid w:val="004029A3"/>
    <w:rsid w:val="00405287"/>
    <w:rsid w:val="0041324E"/>
    <w:rsid w:val="004159C7"/>
    <w:rsid w:val="00417F27"/>
    <w:rsid w:val="00422C1D"/>
    <w:rsid w:val="00430090"/>
    <w:rsid w:val="00435692"/>
    <w:rsid w:val="004437B9"/>
    <w:rsid w:val="004447EE"/>
    <w:rsid w:val="00467CD9"/>
    <w:rsid w:val="00472C96"/>
    <w:rsid w:val="00475F1D"/>
    <w:rsid w:val="00476E6C"/>
    <w:rsid w:val="004775EA"/>
    <w:rsid w:val="0048097A"/>
    <w:rsid w:val="0048184C"/>
    <w:rsid w:val="00483205"/>
    <w:rsid w:val="00484821"/>
    <w:rsid w:val="0048617F"/>
    <w:rsid w:val="00487043"/>
    <w:rsid w:val="004A0157"/>
    <w:rsid w:val="004A11AF"/>
    <w:rsid w:val="004A5EDB"/>
    <w:rsid w:val="004A7223"/>
    <w:rsid w:val="004A7F08"/>
    <w:rsid w:val="004A7FB5"/>
    <w:rsid w:val="004B1CDF"/>
    <w:rsid w:val="004B2283"/>
    <w:rsid w:val="004B26F3"/>
    <w:rsid w:val="004B5D32"/>
    <w:rsid w:val="004C0F67"/>
    <w:rsid w:val="004C15F1"/>
    <w:rsid w:val="004C2694"/>
    <w:rsid w:val="004C360C"/>
    <w:rsid w:val="004D2B48"/>
    <w:rsid w:val="004D35D4"/>
    <w:rsid w:val="004E098F"/>
    <w:rsid w:val="004E3481"/>
    <w:rsid w:val="004E5A4F"/>
    <w:rsid w:val="004F20E3"/>
    <w:rsid w:val="004F3F39"/>
    <w:rsid w:val="004F455A"/>
    <w:rsid w:val="004F7A9D"/>
    <w:rsid w:val="00500A42"/>
    <w:rsid w:val="0050303E"/>
    <w:rsid w:val="00504658"/>
    <w:rsid w:val="00506337"/>
    <w:rsid w:val="00506CB0"/>
    <w:rsid w:val="005104A6"/>
    <w:rsid w:val="005106FA"/>
    <w:rsid w:val="00510977"/>
    <w:rsid w:val="00511628"/>
    <w:rsid w:val="005126DD"/>
    <w:rsid w:val="00514BF1"/>
    <w:rsid w:val="0051530D"/>
    <w:rsid w:val="00525C9F"/>
    <w:rsid w:val="00526567"/>
    <w:rsid w:val="00527017"/>
    <w:rsid w:val="00534E9C"/>
    <w:rsid w:val="00540B4D"/>
    <w:rsid w:val="00545AE6"/>
    <w:rsid w:val="005554E1"/>
    <w:rsid w:val="00561D34"/>
    <w:rsid w:val="00565264"/>
    <w:rsid w:val="0056641E"/>
    <w:rsid w:val="005741CB"/>
    <w:rsid w:val="0057764E"/>
    <w:rsid w:val="00583803"/>
    <w:rsid w:val="00584F62"/>
    <w:rsid w:val="00585470"/>
    <w:rsid w:val="00585930"/>
    <w:rsid w:val="00586335"/>
    <w:rsid w:val="00596E7E"/>
    <w:rsid w:val="005977B5"/>
    <w:rsid w:val="005B0237"/>
    <w:rsid w:val="005B5E89"/>
    <w:rsid w:val="005D2884"/>
    <w:rsid w:val="005D56D0"/>
    <w:rsid w:val="005E1CF1"/>
    <w:rsid w:val="005E2498"/>
    <w:rsid w:val="005F2A73"/>
    <w:rsid w:val="005F7796"/>
    <w:rsid w:val="00605267"/>
    <w:rsid w:val="006109E9"/>
    <w:rsid w:val="00625A2D"/>
    <w:rsid w:val="006301F1"/>
    <w:rsid w:val="0063036D"/>
    <w:rsid w:val="006324EE"/>
    <w:rsid w:val="00641014"/>
    <w:rsid w:val="00643638"/>
    <w:rsid w:val="006472F9"/>
    <w:rsid w:val="006532CA"/>
    <w:rsid w:val="0066048B"/>
    <w:rsid w:val="00660AC7"/>
    <w:rsid w:val="00662085"/>
    <w:rsid w:val="0066320A"/>
    <w:rsid w:val="006708A6"/>
    <w:rsid w:val="006769DB"/>
    <w:rsid w:val="006770F7"/>
    <w:rsid w:val="00683BFF"/>
    <w:rsid w:val="006920BC"/>
    <w:rsid w:val="006973E2"/>
    <w:rsid w:val="006A433C"/>
    <w:rsid w:val="006A4D2B"/>
    <w:rsid w:val="006B0D9B"/>
    <w:rsid w:val="006B1A55"/>
    <w:rsid w:val="006B786D"/>
    <w:rsid w:val="006C018F"/>
    <w:rsid w:val="006E1AAC"/>
    <w:rsid w:val="006F09C6"/>
    <w:rsid w:val="006F1EEF"/>
    <w:rsid w:val="006F7D27"/>
    <w:rsid w:val="00700C1D"/>
    <w:rsid w:val="00701BE7"/>
    <w:rsid w:val="00701E5D"/>
    <w:rsid w:val="00704788"/>
    <w:rsid w:val="00705C9F"/>
    <w:rsid w:val="00706483"/>
    <w:rsid w:val="00713ACE"/>
    <w:rsid w:val="00714D3D"/>
    <w:rsid w:val="00716251"/>
    <w:rsid w:val="0071736F"/>
    <w:rsid w:val="00720304"/>
    <w:rsid w:val="00727A6E"/>
    <w:rsid w:val="00727C90"/>
    <w:rsid w:val="007343F8"/>
    <w:rsid w:val="00735F91"/>
    <w:rsid w:val="0073695E"/>
    <w:rsid w:val="00736A3C"/>
    <w:rsid w:val="00737208"/>
    <w:rsid w:val="0074644A"/>
    <w:rsid w:val="00746A59"/>
    <w:rsid w:val="00747350"/>
    <w:rsid w:val="00752CB4"/>
    <w:rsid w:val="007557E7"/>
    <w:rsid w:val="00755F16"/>
    <w:rsid w:val="00756DB5"/>
    <w:rsid w:val="00763994"/>
    <w:rsid w:val="0077217E"/>
    <w:rsid w:val="00773DCE"/>
    <w:rsid w:val="0078053E"/>
    <w:rsid w:val="00781B14"/>
    <w:rsid w:val="00786201"/>
    <w:rsid w:val="00787907"/>
    <w:rsid w:val="007A458B"/>
    <w:rsid w:val="007A7A44"/>
    <w:rsid w:val="007B2575"/>
    <w:rsid w:val="007B598E"/>
    <w:rsid w:val="007C0210"/>
    <w:rsid w:val="007C24D6"/>
    <w:rsid w:val="007C2C5F"/>
    <w:rsid w:val="007C476A"/>
    <w:rsid w:val="007D3756"/>
    <w:rsid w:val="007E5AFB"/>
    <w:rsid w:val="007E7CFC"/>
    <w:rsid w:val="007F444A"/>
    <w:rsid w:val="008014EC"/>
    <w:rsid w:val="00804150"/>
    <w:rsid w:val="008069EB"/>
    <w:rsid w:val="00810056"/>
    <w:rsid w:val="0081462F"/>
    <w:rsid w:val="00814E12"/>
    <w:rsid w:val="008209A0"/>
    <w:rsid w:val="00821477"/>
    <w:rsid w:val="00821DD0"/>
    <w:rsid w:val="00824A1E"/>
    <w:rsid w:val="00831243"/>
    <w:rsid w:val="00831762"/>
    <w:rsid w:val="00837577"/>
    <w:rsid w:val="00863FFF"/>
    <w:rsid w:val="00865955"/>
    <w:rsid w:val="00867C2D"/>
    <w:rsid w:val="0087152A"/>
    <w:rsid w:val="00873638"/>
    <w:rsid w:val="00874967"/>
    <w:rsid w:val="00885317"/>
    <w:rsid w:val="00886F20"/>
    <w:rsid w:val="00891912"/>
    <w:rsid w:val="00891B37"/>
    <w:rsid w:val="00892D44"/>
    <w:rsid w:val="008A0335"/>
    <w:rsid w:val="008A0532"/>
    <w:rsid w:val="008A0B3F"/>
    <w:rsid w:val="008A6B6B"/>
    <w:rsid w:val="008B1B8A"/>
    <w:rsid w:val="008B7557"/>
    <w:rsid w:val="008C219A"/>
    <w:rsid w:val="008C3FFA"/>
    <w:rsid w:val="008D14FD"/>
    <w:rsid w:val="008D1C44"/>
    <w:rsid w:val="008D4E87"/>
    <w:rsid w:val="008E151D"/>
    <w:rsid w:val="008E158C"/>
    <w:rsid w:val="008E2724"/>
    <w:rsid w:val="008E6A04"/>
    <w:rsid w:val="008F00A2"/>
    <w:rsid w:val="008F5DDE"/>
    <w:rsid w:val="00910A86"/>
    <w:rsid w:val="00914CF6"/>
    <w:rsid w:val="009175FE"/>
    <w:rsid w:val="00927A86"/>
    <w:rsid w:val="009339FC"/>
    <w:rsid w:val="00934419"/>
    <w:rsid w:val="00940E53"/>
    <w:rsid w:val="00942105"/>
    <w:rsid w:val="00942CE4"/>
    <w:rsid w:val="00945092"/>
    <w:rsid w:val="00947655"/>
    <w:rsid w:val="00947AE9"/>
    <w:rsid w:val="00950AB4"/>
    <w:rsid w:val="0095240C"/>
    <w:rsid w:val="009543AA"/>
    <w:rsid w:val="0095531B"/>
    <w:rsid w:val="00961CD1"/>
    <w:rsid w:val="00965EA8"/>
    <w:rsid w:val="009734B7"/>
    <w:rsid w:val="00976E91"/>
    <w:rsid w:val="00982BDE"/>
    <w:rsid w:val="00983776"/>
    <w:rsid w:val="009852E6"/>
    <w:rsid w:val="009861CD"/>
    <w:rsid w:val="009867A0"/>
    <w:rsid w:val="009919C7"/>
    <w:rsid w:val="00991EE6"/>
    <w:rsid w:val="00993AA3"/>
    <w:rsid w:val="00996A46"/>
    <w:rsid w:val="00996E3C"/>
    <w:rsid w:val="009B317D"/>
    <w:rsid w:val="009B3F73"/>
    <w:rsid w:val="009B61BC"/>
    <w:rsid w:val="009B72BD"/>
    <w:rsid w:val="009B7527"/>
    <w:rsid w:val="009C0DF4"/>
    <w:rsid w:val="009C6971"/>
    <w:rsid w:val="009D1333"/>
    <w:rsid w:val="009D35DC"/>
    <w:rsid w:val="009D4394"/>
    <w:rsid w:val="009E3E7C"/>
    <w:rsid w:val="009E7D50"/>
    <w:rsid w:val="009F291E"/>
    <w:rsid w:val="009F6F31"/>
    <w:rsid w:val="00A007F4"/>
    <w:rsid w:val="00A03E90"/>
    <w:rsid w:val="00A0619B"/>
    <w:rsid w:val="00A13668"/>
    <w:rsid w:val="00A16B44"/>
    <w:rsid w:val="00A17D1F"/>
    <w:rsid w:val="00A241E4"/>
    <w:rsid w:val="00A308BD"/>
    <w:rsid w:val="00A30CFB"/>
    <w:rsid w:val="00A30D48"/>
    <w:rsid w:val="00A341B0"/>
    <w:rsid w:val="00A37004"/>
    <w:rsid w:val="00A42975"/>
    <w:rsid w:val="00A450B1"/>
    <w:rsid w:val="00A4527B"/>
    <w:rsid w:val="00A45FE0"/>
    <w:rsid w:val="00A56FFD"/>
    <w:rsid w:val="00A57013"/>
    <w:rsid w:val="00A5782C"/>
    <w:rsid w:val="00A62E2C"/>
    <w:rsid w:val="00A64587"/>
    <w:rsid w:val="00A648D3"/>
    <w:rsid w:val="00A73D7F"/>
    <w:rsid w:val="00A7599F"/>
    <w:rsid w:val="00A75FFB"/>
    <w:rsid w:val="00A8263B"/>
    <w:rsid w:val="00A9209B"/>
    <w:rsid w:val="00A926BA"/>
    <w:rsid w:val="00A9271E"/>
    <w:rsid w:val="00A94E0C"/>
    <w:rsid w:val="00A94FD7"/>
    <w:rsid w:val="00A96D81"/>
    <w:rsid w:val="00AA1522"/>
    <w:rsid w:val="00AA51FF"/>
    <w:rsid w:val="00AA5574"/>
    <w:rsid w:val="00AA7957"/>
    <w:rsid w:val="00AA7C91"/>
    <w:rsid w:val="00AB01F1"/>
    <w:rsid w:val="00AB0BFA"/>
    <w:rsid w:val="00AB1749"/>
    <w:rsid w:val="00AB38F6"/>
    <w:rsid w:val="00AB3EC4"/>
    <w:rsid w:val="00AC120B"/>
    <w:rsid w:val="00AC2B8E"/>
    <w:rsid w:val="00AC5626"/>
    <w:rsid w:val="00AD00F8"/>
    <w:rsid w:val="00AD47FD"/>
    <w:rsid w:val="00AD6771"/>
    <w:rsid w:val="00AE0E0B"/>
    <w:rsid w:val="00AE2A18"/>
    <w:rsid w:val="00AE4647"/>
    <w:rsid w:val="00AF01C5"/>
    <w:rsid w:val="00AF0FE3"/>
    <w:rsid w:val="00AF4CAD"/>
    <w:rsid w:val="00AF758C"/>
    <w:rsid w:val="00AF7D1C"/>
    <w:rsid w:val="00B00E5D"/>
    <w:rsid w:val="00B0594E"/>
    <w:rsid w:val="00B07B64"/>
    <w:rsid w:val="00B13021"/>
    <w:rsid w:val="00B160A9"/>
    <w:rsid w:val="00B201DF"/>
    <w:rsid w:val="00B24824"/>
    <w:rsid w:val="00B27394"/>
    <w:rsid w:val="00B317A7"/>
    <w:rsid w:val="00B37FDD"/>
    <w:rsid w:val="00B4510B"/>
    <w:rsid w:val="00B45E0B"/>
    <w:rsid w:val="00B53B99"/>
    <w:rsid w:val="00B55AC3"/>
    <w:rsid w:val="00B57A0B"/>
    <w:rsid w:val="00B57B3E"/>
    <w:rsid w:val="00B6298B"/>
    <w:rsid w:val="00B66F32"/>
    <w:rsid w:val="00B714D2"/>
    <w:rsid w:val="00B723DA"/>
    <w:rsid w:val="00B81187"/>
    <w:rsid w:val="00B814D4"/>
    <w:rsid w:val="00B8377A"/>
    <w:rsid w:val="00B8454D"/>
    <w:rsid w:val="00B87717"/>
    <w:rsid w:val="00B906DA"/>
    <w:rsid w:val="00B90726"/>
    <w:rsid w:val="00B93DEB"/>
    <w:rsid w:val="00B94F60"/>
    <w:rsid w:val="00B9520A"/>
    <w:rsid w:val="00B96366"/>
    <w:rsid w:val="00BA0F85"/>
    <w:rsid w:val="00BA31E1"/>
    <w:rsid w:val="00BA41EE"/>
    <w:rsid w:val="00BA6DD6"/>
    <w:rsid w:val="00BB0FAA"/>
    <w:rsid w:val="00BB3151"/>
    <w:rsid w:val="00BC0809"/>
    <w:rsid w:val="00BC0990"/>
    <w:rsid w:val="00BC1287"/>
    <w:rsid w:val="00BC5BBD"/>
    <w:rsid w:val="00BD66BD"/>
    <w:rsid w:val="00BE1D54"/>
    <w:rsid w:val="00BE27BE"/>
    <w:rsid w:val="00BE5E5D"/>
    <w:rsid w:val="00BE7747"/>
    <w:rsid w:val="00BF08EB"/>
    <w:rsid w:val="00C01878"/>
    <w:rsid w:val="00C064A7"/>
    <w:rsid w:val="00C15D73"/>
    <w:rsid w:val="00C247C3"/>
    <w:rsid w:val="00C2535E"/>
    <w:rsid w:val="00C26313"/>
    <w:rsid w:val="00C3169C"/>
    <w:rsid w:val="00C32AE9"/>
    <w:rsid w:val="00C340F2"/>
    <w:rsid w:val="00C35D5D"/>
    <w:rsid w:val="00C621C5"/>
    <w:rsid w:val="00C63D61"/>
    <w:rsid w:val="00C65F14"/>
    <w:rsid w:val="00C71EC1"/>
    <w:rsid w:val="00C7579E"/>
    <w:rsid w:val="00C76859"/>
    <w:rsid w:val="00C8324C"/>
    <w:rsid w:val="00C84E8A"/>
    <w:rsid w:val="00C87B7D"/>
    <w:rsid w:val="00C87EDE"/>
    <w:rsid w:val="00C9584F"/>
    <w:rsid w:val="00CB4460"/>
    <w:rsid w:val="00CB6C61"/>
    <w:rsid w:val="00CB76F0"/>
    <w:rsid w:val="00CE6FC9"/>
    <w:rsid w:val="00CE7079"/>
    <w:rsid w:val="00CE79CF"/>
    <w:rsid w:val="00CF2EC9"/>
    <w:rsid w:val="00CF483C"/>
    <w:rsid w:val="00CF4D64"/>
    <w:rsid w:val="00CF5BC7"/>
    <w:rsid w:val="00CF78A3"/>
    <w:rsid w:val="00D00C59"/>
    <w:rsid w:val="00D0428F"/>
    <w:rsid w:val="00D0691F"/>
    <w:rsid w:val="00D17F9C"/>
    <w:rsid w:val="00D25CA5"/>
    <w:rsid w:val="00D26739"/>
    <w:rsid w:val="00D321B2"/>
    <w:rsid w:val="00D4011C"/>
    <w:rsid w:val="00D402D8"/>
    <w:rsid w:val="00D405DB"/>
    <w:rsid w:val="00D4459F"/>
    <w:rsid w:val="00D505F2"/>
    <w:rsid w:val="00D506BF"/>
    <w:rsid w:val="00D521EE"/>
    <w:rsid w:val="00D576E3"/>
    <w:rsid w:val="00D61203"/>
    <w:rsid w:val="00D67573"/>
    <w:rsid w:val="00D70351"/>
    <w:rsid w:val="00D72631"/>
    <w:rsid w:val="00D74ECA"/>
    <w:rsid w:val="00D77E88"/>
    <w:rsid w:val="00D806A2"/>
    <w:rsid w:val="00D82212"/>
    <w:rsid w:val="00D85402"/>
    <w:rsid w:val="00D90765"/>
    <w:rsid w:val="00DA1F9F"/>
    <w:rsid w:val="00DA57FF"/>
    <w:rsid w:val="00DB0014"/>
    <w:rsid w:val="00DB10C8"/>
    <w:rsid w:val="00DB3157"/>
    <w:rsid w:val="00DB404A"/>
    <w:rsid w:val="00DC5642"/>
    <w:rsid w:val="00DD08ED"/>
    <w:rsid w:val="00DD2110"/>
    <w:rsid w:val="00DD228B"/>
    <w:rsid w:val="00DD28B6"/>
    <w:rsid w:val="00DD6059"/>
    <w:rsid w:val="00DD7222"/>
    <w:rsid w:val="00DE1544"/>
    <w:rsid w:val="00DE34CC"/>
    <w:rsid w:val="00DE5C3B"/>
    <w:rsid w:val="00DF1DA5"/>
    <w:rsid w:val="00DF6534"/>
    <w:rsid w:val="00DF7011"/>
    <w:rsid w:val="00E206B3"/>
    <w:rsid w:val="00E20783"/>
    <w:rsid w:val="00E2603E"/>
    <w:rsid w:val="00E26156"/>
    <w:rsid w:val="00E26C24"/>
    <w:rsid w:val="00E3211E"/>
    <w:rsid w:val="00E34372"/>
    <w:rsid w:val="00E34A12"/>
    <w:rsid w:val="00E46D35"/>
    <w:rsid w:val="00E50168"/>
    <w:rsid w:val="00E5145E"/>
    <w:rsid w:val="00E52EEE"/>
    <w:rsid w:val="00E60125"/>
    <w:rsid w:val="00E62649"/>
    <w:rsid w:val="00E644D7"/>
    <w:rsid w:val="00E70097"/>
    <w:rsid w:val="00E806E7"/>
    <w:rsid w:val="00E82F13"/>
    <w:rsid w:val="00E8366D"/>
    <w:rsid w:val="00E84964"/>
    <w:rsid w:val="00E862DC"/>
    <w:rsid w:val="00E86B4B"/>
    <w:rsid w:val="00E94DFA"/>
    <w:rsid w:val="00E97607"/>
    <w:rsid w:val="00EA2DA2"/>
    <w:rsid w:val="00EA3AAA"/>
    <w:rsid w:val="00EB242E"/>
    <w:rsid w:val="00EB2FA9"/>
    <w:rsid w:val="00EB3C29"/>
    <w:rsid w:val="00EB447D"/>
    <w:rsid w:val="00EB58D9"/>
    <w:rsid w:val="00EB5A11"/>
    <w:rsid w:val="00EB61FA"/>
    <w:rsid w:val="00EC09F2"/>
    <w:rsid w:val="00EC5BF9"/>
    <w:rsid w:val="00EC5EB3"/>
    <w:rsid w:val="00EC7E59"/>
    <w:rsid w:val="00ED09F1"/>
    <w:rsid w:val="00ED2076"/>
    <w:rsid w:val="00EE268C"/>
    <w:rsid w:val="00EE3D6B"/>
    <w:rsid w:val="00EE464F"/>
    <w:rsid w:val="00EE54FD"/>
    <w:rsid w:val="00EE7483"/>
    <w:rsid w:val="00EF7415"/>
    <w:rsid w:val="00F002B1"/>
    <w:rsid w:val="00F019C1"/>
    <w:rsid w:val="00F01F0A"/>
    <w:rsid w:val="00F05064"/>
    <w:rsid w:val="00F209B9"/>
    <w:rsid w:val="00F22102"/>
    <w:rsid w:val="00F234F4"/>
    <w:rsid w:val="00F251CA"/>
    <w:rsid w:val="00F312F6"/>
    <w:rsid w:val="00F33EDC"/>
    <w:rsid w:val="00F351CB"/>
    <w:rsid w:val="00F35332"/>
    <w:rsid w:val="00F36019"/>
    <w:rsid w:val="00F43AB5"/>
    <w:rsid w:val="00F45711"/>
    <w:rsid w:val="00F548BE"/>
    <w:rsid w:val="00F56F0D"/>
    <w:rsid w:val="00F619AC"/>
    <w:rsid w:val="00F65AC0"/>
    <w:rsid w:val="00F66382"/>
    <w:rsid w:val="00F81BA8"/>
    <w:rsid w:val="00F906A0"/>
    <w:rsid w:val="00F920D5"/>
    <w:rsid w:val="00F941A1"/>
    <w:rsid w:val="00F95688"/>
    <w:rsid w:val="00FA0A6D"/>
    <w:rsid w:val="00FA17C0"/>
    <w:rsid w:val="00FA2C33"/>
    <w:rsid w:val="00FA663E"/>
    <w:rsid w:val="00FB5F3D"/>
    <w:rsid w:val="00FC2AA7"/>
    <w:rsid w:val="00FD0733"/>
    <w:rsid w:val="00FD216E"/>
    <w:rsid w:val="00FD5328"/>
    <w:rsid w:val="00FD69FC"/>
    <w:rsid w:val="00FE05FA"/>
    <w:rsid w:val="00FE0859"/>
    <w:rsid w:val="00FE1AE3"/>
    <w:rsid w:val="00FE3F9A"/>
    <w:rsid w:val="00FE519B"/>
    <w:rsid w:val="00FE7C36"/>
    <w:rsid w:val="00FF0583"/>
    <w:rsid w:val="00F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421BD67"/>
  <w15:docId w15:val="{E7AC43CA-88DB-4D94-94E4-1CC46208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Heading1">
    <w:name w:val="heading 1"/>
    <w:basedOn w:val="Normal"/>
    <w:next w:val="Normal"/>
    <w:qFormat/>
    <w:pPr>
      <w:keepNext/>
      <w:spacing w:line="450" w:lineRule="atLeast"/>
      <w:jc w:val="center"/>
      <w:outlineLvl w:val="0"/>
    </w:pPr>
    <w:rPr>
      <w:rFonts w:ascii="Courier New" w:hAnsi="Courier New"/>
      <w:b/>
      <w:bCs/>
      <w:sz w:val="23"/>
    </w:rPr>
  </w:style>
  <w:style w:type="paragraph" w:styleId="Heading2">
    <w:name w:val="heading 2"/>
    <w:basedOn w:val="Normal"/>
    <w:next w:val="Normal"/>
    <w:qFormat/>
    <w:pPr>
      <w:keepNext/>
      <w:spacing w:line="450" w:lineRule="atLeast"/>
      <w:jc w:val="center"/>
      <w:outlineLvl w:val="1"/>
    </w:pPr>
    <w:rPr>
      <w:rFonts w:ascii="Courier New" w:hAnsi="Courier New"/>
      <w:b/>
      <w:bCs/>
      <w:color w:val="000000"/>
      <w:sz w:val="23"/>
    </w:rPr>
  </w:style>
  <w:style w:type="paragraph" w:styleId="Heading3">
    <w:name w:val="heading 3"/>
    <w:basedOn w:val="Normal"/>
    <w:next w:val="Normal"/>
    <w:qFormat/>
    <w:pPr>
      <w:spacing w:after="240" w:line="480" w:lineRule="auto"/>
      <w:jc w:val="both"/>
      <w:outlineLvl w:val="2"/>
    </w:pPr>
    <w:rPr>
      <w:rFonts w:ascii="Courier" w:hAnsi="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DefaultPar2">
    <w:name w:val="Default Par2"/>
    <w:rPr>
      <w:sz w:val="20"/>
    </w:rPr>
  </w:style>
  <w:style w:type="character" w:customStyle="1" w:styleId="DefaultPar1">
    <w:name w:val="Default Par1"/>
    <w:rPr>
      <w:sz w:val="20"/>
    </w:rPr>
  </w:style>
  <w:style w:type="paragraph" w:customStyle="1" w:styleId="level1">
    <w:name w:val="_level1"/>
    <w:basedOn w:val="Normal"/>
    <w:pPr>
      <w:ind w:left="360" w:hanging="360"/>
    </w:pPr>
  </w:style>
  <w:style w:type="paragraph" w:customStyle="1" w:styleId="level2">
    <w:name w:val="_level2"/>
    <w:basedOn w:val="Normal"/>
    <w:pPr>
      <w:ind w:left="720" w:hanging="360"/>
    </w:pPr>
  </w:style>
  <w:style w:type="paragraph" w:customStyle="1" w:styleId="level3">
    <w:name w:val="_level3"/>
    <w:basedOn w:val="Normal"/>
    <w:pPr>
      <w:ind w:left="1080" w:hanging="360"/>
    </w:pPr>
  </w:style>
  <w:style w:type="paragraph" w:customStyle="1" w:styleId="level4">
    <w:name w:val="_level4"/>
    <w:basedOn w:val="Normal"/>
    <w:pPr>
      <w:ind w:left="1440" w:hanging="360"/>
    </w:pPr>
  </w:style>
  <w:style w:type="paragraph" w:customStyle="1" w:styleId="level5">
    <w:name w:val="_level5"/>
    <w:basedOn w:val="Normal"/>
    <w:pPr>
      <w:ind w:left="1800" w:hanging="360"/>
    </w:pPr>
  </w:style>
  <w:style w:type="paragraph" w:customStyle="1" w:styleId="level6">
    <w:name w:val="_level6"/>
    <w:basedOn w:val="Normal"/>
    <w:pPr>
      <w:ind w:left="2160" w:hanging="360"/>
    </w:pPr>
  </w:style>
  <w:style w:type="paragraph" w:customStyle="1" w:styleId="level7">
    <w:name w:val="_level7"/>
    <w:basedOn w:val="Normal"/>
    <w:pPr>
      <w:ind w:left="2520" w:hanging="360"/>
    </w:pPr>
  </w:style>
  <w:style w:type="paragraph" w:customStyle="1" w:styleId="level8">
    <w:name w:val="_level8"/>
    <w:basedOn w:val="Normal"/>
    <w:pPr>
      <w:ind w:left="2880" w:hanging="360"/>
    </w:pPr>
  </w:style>
  <w:style w:type="paragraph" w:customStyle="1" w:styleId="level9">
    <w:name w:val="_level9"/>
    <w:basedOn w:val="Normal"/>
    <w:pPr>
      <w:ind w:left="3240" w:hanging="360"/>
    </w:pPr>
  </w:style>
  <w:style w:type="paragraph" w:customStyle="1" w:styleId="levsl1">
    <w:name w:val="_levsl1"/>
    <w:basedOn w:val="Normal"/>
    <w:pPr>
      <w:ind w:left="360" w:hanging="360"/>
    </w:pPr>
  </w:style>
  <w:style w:type="paragraph" w:customStyle="1" w:styleId="levsl2">
    <w:name w:val="_levsl2"/>
    <w:basedOn w:val="Normal"/>
    <w:pPr>
      <w:ind w:left="720" w:hanging="360"/>
    </w:pPr>
  </w:style>
  <w:style w:type="paragraph" w:customStyle="1" w:styleId="levsl3">
    <w:name w:val="_levsl3"/>
    <w:basedOn w:val="Normal"/>
    <w:pPr>
      <w:ind w:left="1080" w:hanging="360"/>
    </w:pPr>
  </w:style>
  <w:style w:type="paragraph" w:customStyle="1" w:styleId="levsl4">
    <w:name w:val="_levsl4"/>
    <w:basedOn w:val="Normal"/>
    <w:pPr>
      <w:ind w:left="1440" w:hanging="360"/>
    </w:pPr>
  </w:style>
  <w:style w:type="paragraph" w:customStyle="1" w:styleId="levsl5">
    <w:name w:val="_levsl5"/>
    <w:basedOn w:val="Normal"/>
    <w:pPr>
      <w:ind w:left="1800" w:hanging="360"/>
    </w:pPr>
  </w:style>
  <w:style w:type="paragraph" w:customStyle="1" w:styleId="levsl6">
    <w:name w:val="_levsl6"/>
    <w:basedOn w:val="Normal"/>
    <w:pPr>
      <w:ind w:left="2160" w:hanging="360"/>
    </w:pPr>
  </w:style>
  <w:style w:type="paragraph" w:customStyle="1" w:styleId="levsl7">
    <w:name w:val="_levsl7"/>
    <w:basedOn w:val="Normal"/>
    <w:pPr>
      <w:ind w:left="2520" w:hanging="360"/>
    </w:pPr>
  </w:style>
  <w:style w:type="paragraph" w:customStyle="1" w:styleId="levsl8">
    <w:name w:val="_levsl8"/>
    <w:basedOn w:val="Normal"/>
    <w:pPr>
      <w:ind w:left="2880" w:hanging="360"/>
    </w:pPr>
  </w:style>
  <w:style w:type="paragraph" w:customStyle="1" w:styleId="levsl9">
    <w:name w:val="_levsl9"/>
    <w:basedOn w:val="Normal"/>
    <w:pPr>
      <w:ind w:left="3240" w:hanging="360"/>
    </w:pPr>
  </w:style>
  <w:style w:type="paragraph" w:customStyle="1" w:styleId="levnl1">
    <w:name w:val="_levnl1"/>
    <w:basedOn w:val="Normal"/>
    <w:pPr>
      <w:ind w:left="360" w:hanging="360"/>
    </w:pPr>
  </w:style>
  <w:style w:type="paragraph" w:customStyle="1" w:styleId="levnl2">
    <w:name w:val="_levnl2"/>
    <w:basedOn w:val="Normal"/>
    <w:pPr>
      <w:ind w:left="720" w:hanging="360"/>
    </w:pPr>
  </w:style>
  <w:style w:type="paragraph" w:customStyle="1" w:styleId="levnl3">
    <w:name w:val="_levnl3"/>
    <w:basedOn w:val="Normal"/>
    <w:pPr>
      <w:ind w:left="1080" w:hanging="360"/>
    </w:pPr>
  </w:style>
  <w:style w:type="paragraph" w:customStyle="1" w:styleId="levnl4">
    <w:name w:val="_levnl4"/>
    <w:basedOn w:val="Normal"/>
    <w:pPr>
      <w:ind w:left="1440" w:hanging="360"/>
    </w:pPr>
  </w:style>
  <w:style w:type="paragraph" w:customStyle="1" w:styleId="levnl5">
    <w:name w:val="_levnl5"/>
    <w:basedOn w:val="Normal"/>
    <w:pPr>
      <w:ind w:left="1800" w:hanging="360"/>
    </w:pPr>
  </w:style>
  <w:style w:type="paragraph" w:customStyle="1" w:styleId="levnl6">
    <w:name w:val="_levnl6"/>
    <w:basedOn w:val="Normal"/>
    <w:pPr>
      <w:ind w:left="2160" w:hanging="360"/>
    </w:pPr>
  </w:style>
  <w:style w:type="paragraph" w:customStyle="1" w:styleId="levnl7">
    <w:name w:val="_levnl7"/>
    <w:basedOn w:val="Normal"/>
    <w:pPr>
      <w:ind w:left="2520" w:hanging="360"/>
    </w:pPr>
  </w:style>
  <w:style w:type="paragraph" w:customStyle="1" w:styleId="levnl8">
    <w:name w:val="_levnl8"/>
    <w:basedOn w:val="Normal"/>
    <w:pPr>
      <w:ind w:left="2880" w:hanging="360"/>
    </w:pPr>
  </w:style>
  <w:style w:type="paragraph" w:customStyle="1" w:styleId="levnl9">
    <w:name w:val="_levnl9"/>
    <w:basedOn w:val="Normal"/>
    <w:pPr>
      <w:ind w:left="3240" w:hanging="360"/>
    </w:pPr>
  </w:style>
  <w:style w:type="character" w:customStyle="1" w:styleId="DefaultPara">
    <w:name w:val="Default Para"/>
    <w:rPr>
      <w:sz w:val="20"/>
    </w:rPr>
  </w:style>
  <w:style w:type="paragraph" w:customStyle="1" w:styleId="Level10">
    <w:name w:val="Level 1"/>
    <w:basedOn w:val="Normal"/>
  </w:style>
  <w:style w:type="paragraph" w:customStyle="1" w:styleId="Level20">
    <w:name w:val="Level 2"/>
    <w:basedOn w:val="Normal"/>
  </w:style>
  <w:style w:type="paragraph" w:customStyle="1" w:styleId="Level30">
    <w:name w:val="Level 3"/>
    <w:basedOn w:val="Normal"/>
  </w:style>
  <w:style w:type="paragraph" w:customStyle="1" w:styleId="Level40">
    <w:name w:val="Level 4"/>
    <w:basedOn w:val="Normal"/>
  </w:style>
  <w:style w:type="paragraph" w:customStyle="1" w:styleId="Level50">
    <w:name w:val="Level 5"/>
    <w:basedOn w:val="Normal"/>
  </w:style>
  <w:style w:type="paragraph" w:customStyle="1" w:styleId="Level60">
    <w:name w:val="Level 6"/>
    <w:basedOn w:val="Normal"/>
  </w:style>
  <w:style w:type="paragraph" w:customStyle="1" w:styleId="Level80">
    <w:name w:val="Level 8"/>
    <w:basedOn w:val="Normal"/>
  </w:style>
  <w:style w:type="paragraph" w:customStyle="1" w:styleId="Level90">
    <w:name w:val="Level 9"/>
    <w:basedOn w:val="Normal"/>
  </w:style>
  <w:style w:type="paragraph" w:customStyle="1" w:styleId="QuickFormat1">
    <w:name w:val="QuickFormat1"/>
    <w:basedOn w:val="Normal"/>
    <w:rPr>
      <w:rFonts w:ascii="Courier 10cpi" w:hAnsi="Courier 10cpi"/>
      <w:color w:val="000000"/>
    </w:rPr>
  </w:style>
  <w:style w:type="paragraph" w:customStyle="1" w:styleId="QuickFormat2">
    <w:name w:val="QuickFormat2"/>
    <w:basedOn w:val="Normal"/>
    <w:rPr>
      <w:rFonts w:ascii="Courier 10cpi" w:hAnsi="Courier 10cpi"/>
      <w:color w:val="000000"/>
    </w:rPr>
  </w:style>
  <w:style w:type="paragraph" w:customStyle="1" w:styleId="QuickFormat3">
    <w:name w:val="QuickFormat3"/>
    <w:basedOn w:val="Normal"/>
    <w:rPr>
      <w:rFonts w:ascii="Courier 10cpi" w:hAnsi="Courier 10cpi"/>
      <w:color w:val="000000"/>
    </w:rPr>
  </w:style>
  <w:style w:type="paragraph" w:customStyle="1" w:styleId="Quick1">
    <w:name w:val="Quick 1."/>
    <w:basedOn w:val="Normal"/>
  </w:style>
  <w:style w:type="paragraph" w:customStyle="1" w:styleId="QuickA">
    <w:name w:val="Quick A."/>
    <w:basedOn w:val="Normal"/>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1">
    <w:name w:val="1"/>
    <w:basedOn w:val="Normal"/>
  </w:style>
  <w:style w:type="paragraph" w:customStyle="1" w:styleId="3">
    <w:name w:val="_3"/>
    <w:basedOn w:val="Normal"/>
    <w:pPr>
      <w:ind w:left="4320"/>
    </w:pPr>
  </w:style>
  <w:style w:type="paragraph" w:customStyle="1" w:styleId="2">
    <w:name w:val="_2"/>
    <w:basedOn w:val="Normal"/>
    <w:pPr>
      <w:ind w:left="5040"/>
    </w:pPr>
  </w:style>
  <w:style w:type="paragraph" w:customStyle="1" w:styleId="1a">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rFonts w:ascii="Courier New" w:hAnsi="Courier New"/>
      <w:b/>
      <w:sz w:val="48"/>
    </w:rPr>
  </w:style>
  <w:style w:type="paragraph" w:customStyle="1" w:styleId="H2">
    <w:name w:val="H2"/>
    <w:basedOn w:val="Normal"/>
    <w:rPr>
      <w:rFonts w:ascii="Courier New" w:hAnsi="Courier New"/>
      <w:b/>
      <w:sz w:val="36"/>
    </w:rPr>
  </w:style>
  <w:style w:type="paragraph" w:customStyle="1" w:styleId="H3">
    <w:name w:val="H3"/>
    <w:basedOn w:val="Normal"/>
    <w:rPr>
      <w:rFonts w:ascii="Courier New" w:hAnsi="Courier New"/>
      <w:b/>
      <w:sz w:val="28"/>
    </w:rPr>
  </w:style>
  <w:style w:type="paragraph" w:customStyle="1" w:styleId="H4">
    <w:name w:val="H4"/>
    <w:basedOn w:val="Normal"/>
    <w:rPr>
      <w:rFonts w:ascii="Courier New" w:hAnsi="Courier New"/>
      <w:b/>
    </w:rPr>
  </w:style>
  <w:style w:type="paragraph" w:customStyle="1" w:styleId="H5">
    <w:name w:val="H5"/>
    <w:basedOn w:val="Normal"/>
    <w:rPr>
      <w:rFonts w:ascii="Courier New" w:hAnsi="Courier New"/>
      <w:b/>
    </w:rPr>
  </w:style>
  <w:style w:type="paragraph" w:customStyle="1" w:styleId="H6">
    <w:name w:val="H6"/>
    <w:basedOn w:val="Normal"/>
    <w:rPr>
      <w:rFonts w:ascii="Courier New" w:hAnsi="Courier New"/>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clear" w:pos="9360"/>
        <w:tab w:val="left" w:pos="959"/>
        <w:tab w:val="left" w:pos="1918"/>
        <w:tab w:val="left" w:pos="2874"/>
        <w:tab w:val="left" w:pos="3834"/>
        <w:tab w:val="left" w:pos="4794"/>
        <w:tab w:val="left" w:pos="5754"/>
        <w:tab w:val="left" w:pos="6713"/>
        <w:tab w:val="left" w:pos="7672"/>
        <w:tab w:val="left" w:pos="8628"/>
        <w:tab w:val="left" w:pos="9354"/>
      </w:tabs>
    </w:pPr>
    <w:rPr>
      <w:rFonts w:ascii="Courier New" w:hAnsi="Courier New"/>
    </w:rPr>
  </w:style>
  <w:style w:type="paragraph" w:customStyle="1" w:styleId="zBottomof">
    <w:name w:val="zBottom of"/>
    <w:basedOn w:val="Normal"/>
    <w:pPr>
      <w:pBdr>
        <w:top w:val="double" w:sz="0" w:space="0" w:color="000000"/>
      </w:pBdr>
      <w:jc w:val="center"/>
    </w:pPr>
    <w:rPr>
      <w:rFonts w:ascii="Arial" w:hAnsi="Arial"/>
      <w:sz w:val="16"/>
    </w:rPr>
  </w:style>
  <w:style w:type="paragraph" w:customStyle="1" w:styleId="zTopofFor">
    <w:name w:val="zTop of For"/>
    <w:basedOn w:val="Normal"/>
    <w:pPr>
      <w:pBdr>
        <w:bottom w:val="double" w:sz="0"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pPr>
      <w:tabs>
        <w:tab w:val="center" w:pos="4320"/>
        <w:tab w:val="right" w:pos="8640"/>
      </w:tabs>
    </w:pPr>
  </w:style>
  <w:style w:type="character" w:styleId="LineNumber">
    <w:name w:val="line number"/>
    <w:rsid w:val="00240A4D"/>
    <w:rPr>
      <w:rFonts w:ascii="Courier New" w:hAnsi="Courier New"/>
      <w:sz w:val="23"/>
    </w:rPr>
  </w:style>
  <w:style w:type="paragraph" w:styleId="BodyText">
    <w:name w:val="Body Text"/>
    <w:basedOn w:val="Normal"/>
    <w:link w:val="BodyTextChar"/>
    <w:pPr>
      <w:tabs>
        <w:tab w:val="left" w:pos="-1440"/>
        <w:tab w:val="left" w:pos="-720"/>
        <w:tab w:val="left" w:pos="94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line="450" w:lineRule="atLeast"/>
      <w:jc w:val="both"/>
    </w:pPr>
    <w:rPr>
      <w:rFonts w:ascii="Courier New" w:hAnsi="Courier New"/>
      <w:sz w:val="23"/>
    </w:rPr>
  </w:style>
  <w:style w:type="paragraph" w:styleId="BlockText">
    <w:name w:val="Block Text"/>
    <w:basedOn w:val="Normal"/>
    <w:pPr>
      <w:spacing w:line="450" w:lineRule="atLeast"/>
      <w:ind w:left="1440" w:right="1440"/>
      <w:jc w:val="both"/>
    </w:pPr>
    <w:rPr>
      <w:rFonts w:ascii="Courier New" w:hAnsi="Courier New"/>
      <w:sz w:val="23"/>
    </w:rPr>
  </w:style>
  <w:style w:type="paragraph" w:styleId="BodyTextIndent">
    <w:name w:val="Body Text Indent"/>
    <w:basedOn w:val="Normal"/>
    <w:pPr>
      <w:spacing w:line="450" w:lineRule="atLeast"/>
      <w:ind w:firstLine="720"/>
      <w:jc w:val="both"/>
    </w:pPr>
    <w:rPr>
      <w:rFonts w:ascii="Courier New" w:hAnsi="Courier New"/>
      <w:b/>
      <w:bCs/>
      <w:sz w:val="23"/>
    </w:rPr>
  </w:style>
  <w:style w:type="paragraph" w:styleId="BodyTextIndent2">
    <w:name w:val="Body Text Indent 2"/>
    <w:basedOn w:val="Normal"/>
    <w:pPr>
      <w:spacing w:line="450" w:lineRule="atLeast"/>
      <w:ind w:firstLine="1440"/>
      <w:jc w:val="both"/>
    </w:pPr>
    <w:rPr>
      <w:rFonts w:ascii="Courier New" w:hAnsi="Courier New"/>
      <w:sz w:val="23"/>
    </w:rPr>
  </w:style>
  <w:style w:type="paragraph" w:styleId="BodyText2">
    <w:name w:val="Body Text 2"/>
    <w:basedOn w:val="Normal"/>
    <w:pPr>
      <w:spacing w:line="450" w:lineRule="atLeast"/>
      <w:jc w:val="both"/>
    </w:pPr>
    <w:rPr>
      <w:color w:val="000000"/>
      <w:sz w:val="23"/>
    </w:rPr>
  </w:style>
  <w:style w:type="paragraph" w:styleId="BodyTextIndent3">
    <w:name w:val="Body Text Indent 3"/>
    <w:basedOn w:val="Normal"/>
    <w:pPr>
      <w:spacing w:line="450" w:lineRule="atLeast"/>
      <w:ind w:firstLine="720"/>
      <w:jc w:val="both"/>
    </w:pPr>
    <w:rPr>
      <w:rFonts w:ascii="Courier New" w:hAnsi="Courier New"/>
      <w:b/>
      <w:bCs/>
      <w:color w:val="000000"/>
      <w:sz w:val="23"/>
    </w:rPr>
  </w:style>
  <w:style w:type="character" w:styleId="PageNumber">
    <w:name w:val="page number"/>
    <w:basedOn w:val="DefaultParagraphFont"/>
  </w:style>
  <w:style w:type="paragraph" w:styleId="BalloonText">
    <w:name w:val="Balloon Text"/>
    <w:basedOn w:val="Normal"/>
    <w:semiHidden/>
    <w:rsid w:val="00837577"/>
    <w:rPr>
      <w:rFonts w:ascii="Tahoma" w:hAnsi="Tahoma" w:cs="Tahoma"/>
      <w:sz w:val="16"/>
      <w:szCs w:val="16"/>
    </w:rPr>
  </w:style>
  <w:style w:type="character" w:styleId="CommentReference">
    <w:name w:val="annotation reference"/>
    <w:basedOn w:val="DefaultParagraphFont"/>
    <w:uiPriority w:val="99"/>
    <w:semiHidden/>
    <w:unhideWhenUsed/>
    <w:rsid w:val="00526567"/>
    <w:rPr>
      <w:sz w:val="16"/>
      <w:szCs w:val="16"/>
    </w:rPr>
  </w:style>
  <w:style w:type="paragraph" w:styleId="CommentText">
    <w:name w:val="annotation text"/>
    <w:basedOn w:val="Normal"/>
    <w:link w:val="CommentTextChar"/>
    <w:semiHidden/>
    <w:unhideWhenUsed/>
    <w:rsid w:val="00526567"/>
  </w:style>
  <w:style w:type="character" w:customStyle="1" w:styleId="CommentTextChar">
    <w:name w:val="Comment Text Char"/>
    <w:basedOn w:val="DefaultParagraphFont"/>
    <w:link w:val="CommentText"/>
    <w:semiHidden/>
    <w:rsid w:val="00526567"/>
    <w:rPr>
      <w:noProof/>
    </w:rPr>
  </w:style>
  <w:style w:type="paragraph" w:styleId="CommentSubject">
    <w:name w:val="annotation subject"/>
    <w:basedOn w:val="CommentText"/>
    <w:next w:val="CommentText"/>
    <w:link w:val="CommentSubjectChar"/>
    <w:semiHidden/>
    <w:unhideWhenUsed/>
    <w:rsid w:val="00526567"/>
    <w:rPr>
      <w:b/>
      <w:bCs/>
    </w:rPr>
  </w:style>
  <w:style w:type="character" w:customStyle="1" w:styleId="CommentSubjectChar">
    <w:name w:val="Comment Subject Char"/>
    <w:basedOn w:val="CommentTextChar"/>
    <w:link w:val="CommentSubject"/>
    <w:semiHidden/>
    <w:rsid w:val="00526567"/>
    <w:rPr>
      <w:b/>
      <w:bCs/>
      <w:noProof/>
    </w:rPr>
  </w:style>
  <w:style w:type="character" w:customStyle="1" w:styleId="BodyTextChar">
    <w:name w:val="Body Text Char"/>
    <w:basedOn w:val="DefaultParagraphFont"/>
    <w:link w:val="BodyText"/>
    <w:rsid w:val="00B57B3E"/>
    <w:rPr>
      <w:rFonts w:ascii="Courier New" w:hAnsi="Courier New"/>
      <w:sz w:val="23"/>
    </w:rPr>
  </w:style>
  <w:style w:type="paragraph" w:styleId="Revision">
    <w:name w:val="Revision"/>
    <w:hidden/>
    <w:uiPriority w:val="99"/>
    <w:semiHidden/>
    <w:rsid w:val="0056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8489-D0F9-470C-B3FD-CDB1E74A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4978</Characters>
  <Application>Microsoft Office Word</Application>
  <DocSecurity>0</DocSecurity>
  <Lines>4978</Lines>
  <Paragraphs>1942</Paragraphs>
  <ScaleCrop>false</ScaleCrop>
  <HeadingPairs>
    <vt:vector size="2" baseType="variant">
      <vt:variant>
        <vt:lpstr>Title</vt:lpstr>
      </vt:variant>
      <vt:variant>
        <vt:i4>1</vt:i4>
      </vt:variant>
    </vt:vector>
  </HeadingPairs>
  <TitlesOfParts>
    <vt:vector size="1" baseType="lpstr">
      <vt:lpstr>AN ORDINANCE AMENDING THE CODE OF THE CITY OF JACKSONVILLE ENACTING A REVISED PENSION  SYSTEM AND TRUST FUND FOR GENERAL EMPLO</vt:lpstr>
    </vt:vector>
  </TitlesOfParts>
  <Company>City of Jacksonville</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ORDINANCE AMENDING THE CODE OF THE CITY OF JACKSONVILLE ENACTING A REVISED PENSION  SYSTEM AND TRUST FUND FOR GENERAL EMPLO</dc:title>
  <dc:subject/>
  <dc:creator>TGross</dc:creator>
  <cp:keywords/>
  <cp:lastModifiedBy>Denson, Jessica - CCSS</cp:lastModifiedBy>
  <cp:revision>3</cp:revision>
  <cp:lastPrinted>2021-03-03T19:15:00Z</cp:lastPrinted>
  <dcterms:created xsi:type="dcterms:W3CDTF">2025-06-18T15:48:00Z</dcterms:created>
  <dcterms:modified xsi:type="dcterms:W3CDTF">2025-06-18T18:29:00Z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