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5162F713" w:rsidR="00D849B9" w:rsidRPr="001958B3" w:rsidRDefault="00817F42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RULES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343C7114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817F42">
        <w:rPr>
          <w:rFonts w:ascii="Courier New" w:hAnsi="Courier New" w:cs="Courier New"/>
          <w:sz w:val="23"/>
          <w:szCs w:val="23"/>
        </w:rPr>
        <w:t xml:space="preserve">Rules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FB0752" w:rsidRPr="001958B3">
        <w:rPr>
          <w:rFonts w:ascii="Courier New" w:hAnsi="Courier New" w:cs="Courier New"/>
          <w:sz w:val="23"/>
          <w:szCs w:val="23"/>
        </w:rPr>
        <w:t>3</w:t>
      </w:r>
      <w:r w:rsidR="00817F42">
        <w:rPr>
          <w:rFonts w:ascii="Courier New" w:hAnsi="Courier New" w:cs="Courier New"/>
          <w:sz w:val="23"/>
          <w:szCs w:val="23"/>
        </w:rPr>
        <w:t>58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0C9016A8" w14:textId="0DAAAB14" w:rsidR="009008EB" w:rsidRDefault="00D7453D" w:rsidP="00817F42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FD3DD6" w:rsidRPr="001958B3">
        <w:rPr>
          <w:rFonts w:ascii="Courier New" w:hAnsi="Courier New" w:cs="Courier New"/>
          <w:b/>
          <w:bCs/>
          <w:sz w:val="23"/>
          <w:szCs w:val="23"/>
        </w:rPr>
        <w:t>1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817F42">
        <w:rPr>
          <w:rFonts w:ascii="Courier New" w:hAnsi="Courier New" w:cs="Courier New"/>
          <w:b/>
          <w:bCs/>
          <w:sz w:val="23"/>
          <w:szCs w:val="23"/>
        </w:rPr>
        <w:t xml:space="preserve">lines 5 and 24, </w:t>
      </w:r>
      <w:r w:rsidR="00817F42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817F42">
        <w:rPr>
          <w:rFonts w:ascii="Courier New" w:hAnsi="Courier New" w:cs="Courier New"/>
          <w:sz w:val="23"/>
          <w:szCs w:val="23"/>
        </w:rPr>
        <w:t xml:space="preserve"> “appointment” and </w:t>
      </w:r>
      <w:r w:rsidR="00817F42"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 w:rsidR="00817F42">
        <w:rPr>
          <w:rFonts w:ascii="Courier New" w:hAnsi="Courier New" w:cs="Courier New"/>
          <w:sz w:val="23"/>
          <w:szCs w:val="23"/>
        </w:rPr>
        <w:t xml:space="preserve"> “reappointment</w:t>
      </w:r>
      <w:proofErr w:type="gramStart"/>
      <w:r w:rsidR="00817F42"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152C1054" w14:textId="3B94804F" w:rsidR="00817F42" w:rsidRDefault="00817F42" w:rsidP="00817F42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1, line 23,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Appointment.</w:t>
      </w:r>
      <w:r w:rsidRPr="00EF6A02">
        <w:rPr>
          <w:rFonts w:ascii="Courier New" w:hAnsi="Courier New" w:cs="Courier New"/>
          <w:sz w:val="23"/>
          <w:szCs w:val="23"/>
        </w:rPr>
        <w:t>”</w:t>
      </w:r>
      <w:r>
        <w:rPr>
          <w:rFonts w:ascii="Courier New" w:hAnsi="Courier New" w:cs="Courier New"/>
          <w:sz w:val="23"/>
          <w:szCs w:val="23"/>
        </w:rPr>
        <w:t xml:space="preserve">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</w:t>
      </w:r>
      <w:r>
        <w:rPr>
          <w:rFonts w:ascii="Courier New" w:hAnsi="Courier New" w:cs="Courier New"/>
          <w:b/>
          <w:bCs/>
          <w:sz w:val="23"/>
          <w:szCs w:val="23"/>
        </w:rPr>
        <w:t>Reappointment.</w:t>
      </w:r>
      <w:proofErr w:type="gramStart"/>
      <w:r>
        <w:rPr>
          <w:rFonts w:ascii="Courier New" w:hAnsi="Courier New" w:cs="Courier New"/>
          <w:sz w:val="23"/>
          <w:szCs w:val="23"/>
        </w:rPr>
        <w:t>”;</w:t>
      </w:r>
      <w:proofErr w:type="gramEnd"/>
    </w:p>
    <w:p w14:paraId="047AB087" w14:textId="61C39C16" w:rsidR="00817F42" w:rsidRDefault="00817F42" w:rsidP="00817F42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4,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“Country”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“County”;</w:t>
      </w:r>
    </w:p>
    <w:p w14:paraId="6823F4B6" w14:textId="19B69901" w:rsidR="00817F42" w:rsidRDefault="00817F42" w:rsidP="00817F42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5,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“interests”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“interest or substantial philanthropic interest as determined by the City Council”;</w:t>
      </w:r>
    </w:p>
    <w:p w14:paraId="001000DF" w14:textId="56CA4389" w:rsidR="00817F42" w:rsidRPr="001958B3" w:rsidRDefault="00817F42" w:rsidP="00817F42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lines 7-9,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all lines in their entirety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“County as she will serve as the Chief Medical Officer at a new mental health and substance use disorder clinic that will be located in Duval County and opening this summer.”;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0794DAEA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5602BC02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AD6CCD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1E7EB41A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817F42">
        <w:rPr>
          <w:rFonts w:ascii="Courier New" w:hAnsi="Courier New" w:cs="Courier New"/>
          <w:noProof/>
          <w:sz w:val="16"/>
          <w:szCs w:val="16"/>
        </w:rPr>
        <w:t>GC-#1694511-v1-2025-358_Rules_Amd.docx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C6C08"/>
    <w:rsid w:val="002F5292"/>
    <w:rsid w:val="00310312"/>
    <w:rsid w:val="00310F03"/>
    <w:rsid w:val="003415A4"/>
    <w:rsid w:val="003555CC"/>
    <w:rsid w:val="003A06AF"/>
    <w:rsid w:val="00407965"/>
    <w:rsid w:val="00432952"/>
    <w:rsid w:val="00463380"/>
    <w:rsid w:val="00466B27"/>
    <w:rsid w:val="004A3F2A"/>
    <w:rsid w:val="004C6F91"/>
    <w:rsid w:val="00511FEC"/>
    <w:rsid w:val="00553389"/>
    <w:rsid w:val="0057328A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42B90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20992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AD6CCD"/>
    <w:rsid w:val="00B02A1E"/>
    <w:rsid w:val="00B22036"/>
    <w:rsid w:val="00B230EA"/>
    <w:rsid w:val="00B311C9"/>
    <w:rsid w:val="00B33B8D"/>
    <w:rsid w:val="00B4747E"/>
    <w:rsid w:val="00B714CA"/>
    <w:rsid w:val="00BE2C9D"/>
    <w:rsid w:val="00C2438C"/>
    <w:rsid w:val="00C63B99"/>
    <w:rsid w:val="00CB1881"/>
    <w:rsid w:val="00CC2ACC"/>
    <w:rsid w:val="00CC2BB5"/>
    <w:rsid w:val="00CC7238"/>
    <w:rsid w:val="00CD4FB8"/>
    <w:rsid w:val="00CE409D"/>
    <w:rsid w:val="00CF4672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EF6A02"/>
    <w:rsid w:val="00F469D8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5</cp:revision>
  <cp:lastPrinted>2025-05-08T14:42:00Z</cp:lastPrinted>
  <dcterms:created xsi:type="dcterms:W3CDTF">2025-06-17T22:57:00Z</dcterms:created>
  <dcterms:modified xsi:type="dcterms:W3CDTF">2025-06-20T18:30:00Z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